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970" w:rsidRDefault="006A6048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503303504" behindDoc="1" locked="0" layoutInCell="1" allowOverlap="1">
                <wp:simplePos x="0" y="0"/>
                <wp:positionH relativeFrom="page">
                  <wp:posOffset>608330</wp:posOffset>
                </wp:positionH>
                <wp:positionV relativeFrom="page">
                  <wp:posOffset>7183755</wp:posOffset>
                </wp:positionV>
                <wp:extent cx="469900" cy="1270"/>
                <wp:effectExtent l="8255" t="11430" r="7620" b="6350"/>
                <wp:wrapNone/>
                <wp:docPr id="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9900" cy="1270"/>
                          <a:chOff x="958" y="11313"/>
                          <a:chExt cx="740" cy="2"/>
                        </a:xfrm>
                      </wpg:grpSpPr>
                      <wps:wsp>
                        <wps:cNvPr id="7" name="Freeform 5"/>
                        <wps:cNvSpPr>
                          <a:spLocks/>
                        </wps:cNvSpPr>
                        <wps:spPr bwMode="auto">
                          <a:xfrm>
                            <a:off x="958" y="11313"/>
                            <a:ext cx="740" cy="2"/>
                          </a:xfrm>
                          <a:custGeom>
                            <a:avLst/>
                            <a:gdLst>
                              <a:gd name="T0" fmla="+- 0 958 958"/>
                              <a:gd name="T1" fmla="*/ T0 w 740"/>
                              <a:gd name="T2" fmla="+- 0 958 958"/>
                              <a:gd name="T3" fmla="*/ T2 w 740"/>
                              <a:gd name="T4" fmla="+- 0 1698 958"/>
                              <a:gd name="T5" fmla="*/ T4 w 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</a:cxnLst>
                            <a:rect l="0" t="0" r="r" b="b"/>
                            <a:pathLst>
                              <a:path w="740">
                                <a:moveTo>
                                  <a:pt x="0" y="0"/>
                                </a:moveTo>
                                <a:lnTo>
                                  <a:pt x="0" y="0"/>
                                </a:lnTo>
                                <a:lnTo>
                                  <a:pt x="740" y="0"/>
                                </a:lnTo>
                              </a:path>
                            </a:pathLst>
                          </a:custGeom>
                          <a:noFill/>
                          <a:ln w="6032">
                            <a:solidFill>
                              <a:srgbClr val="0000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7F62E2B" id="Group 4" o:spid="_x0000_s1026" style="position:absolute;margin-left:47.9pt;margin-top:565.65pt;width:37pt;height:.1pt;z-index:-12976;mso-position-horizontal-relative:page;mso-position-vertical-relative:page" coordorigin="958,11313" coordsize="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">
                <v:shape id="Freeform 5" o:spid="_x0000_s1027" style="position:absolute;left:958;top:11313;width:740;height:2;visibility:visible;mso-wrap-style:square;v-text-anchor:top" coordsize="7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" path="m,l,,740,e" filled="f" strokecolor="blue" strokeweight=".16756mm">
                  <v:path arrowok="t" o:connecttype="custom" o:connectlocs="0,0;0,0;740,0" o:connectangles="0,0,0"/>
                </v:shape>
                <w10:wrap anchorx="page" anchory="page"/>
              </v:group>
            </w:pict>
          </mc:Fallback>
        </mc:AlternateContent>
      </w:r>
    </w:p>
    <w:p w:rsidR="007B0970" w:rsidRDefault="00E1607A">
      <w:pPr>
        <w:spacing w:line="200" w:lineRule="atLeast"/>
        <w:ind w:left="5988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Gotham Rounded Light" w:eastAsia="Gotham Rounded Light" w:hAnsi="Gotham Rounded Light" w:cs="Gotham Rounded Light"/>
          <w:noProof/>
          <w:sz w:val="20"/>
          <w:szCs w:val="20"/>
          <w:lang w:val="en-GB" w:eastAsia="en-GB"/>
        </w:rPr>
        <w:drawing>
          <wp:anchor distT="0" distB="0" distL="114300" distR="114300" simplePos="0" relativeHeight="503306576" behindDoc="0" locked="0" layoutInCell="1" allowOverlap="1" wp14:anchorId="425F0344" wp14:editId="520D2656">
            <wp:simplePos x="0" y="0"/>
            <wp:positionH relativeFrom="column">
              <wp:posOffset>135255</wp:posOffset>
            </wp:positionH>
            <wp:positionV relativeFrom="paragraph">
              <wp:posOffset>46990</wp:posOffset>
            </wp:positionV>
            <wp:extent cx="750570" cy="365760"/>
            <wp:effectExtent l="0" t="0" r="0" b="0"/>
            <wp:wrapSquare wrapText="bothSides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057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6C95">
        <w:rPr>
          <w:noProof/>
          <w:lang w:val="en-GB" w:eastAsia="en-GB"/>
        </w:rPr>
        <w:drawing>
          <wp:inline distT="0" distB="0" distL="0" distR="0" wp14:anchorId="09C6060E" wp14:editId="0CE2F77E">
            <wp:extent cx="2738231" cy="932180"/>
            <wp:effectExtent l="0" t="0" r="5080" b="1270"/>
            <wp:docPr id="8" name="Picture 8" descr="C:\Users\Rupaahluwalia\AppData\Local\Microsoft\Windows\INetCache\Content.Word\RTPI Logo RGB 72dpi for 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paahluwalia\AppData\Local\Microsoft\Windows\INetCache\Content.Word\RTPI Logo RGB 72dpi for web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0325" cy="93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970" w:rsidRDefault="007B0970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B0970" w:rsidRDefault="002D0A3F">
      <w:pPr>
        <w:spacing w:before="48"/>
        <w:ind w:left="393"/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/>
          <w:b/>
          <w:sz w:val="40"/>
        </w:rPr>
        <w:t>Royal</w:t>
      </w:r>
      <w:r>
        <w:rPr>
          <w:rFonts w:ascii="Times New Roman"/>
          <w:b/>
          <w:spacing w:val="-6"/>
          <w:sz w:val="40"/>
        </w:rPr>
        <w:t xml:space="preserve"> </w:t>
      </w:r>
      <w:r>
        <w:rPr>
          <w:rFonts w:ascii="Times New Roman"/>
          <w:b/>
          <w:sz w:val="40"/>
        </w:rPr>
        <w:t>Town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Planning</w:t>
      </w:r>
      <w:r>
        <w:rPr>
          <w:rFonts w:ascii="Times New Roman"/>
          <w:b/>
          <w:spacing w:val="-5"/>
          <w:sz w:val="40"/>
        </w:rPr>
        <w:t xml:space="preserve"> </w:t>
      </w:r>
      <w:r>
        <w:rPr>
          <w:rFonts w:ascii="Times New Roman"/>
          <w:b/>
          <w:sz w:val="40"/>
        </w:rPr>
        <w:t>Institute</w:t>
      </w:r>
    </w:p>
    <w:p w:rsidR="007B0970" w:rsidRDefault="007B0970">
      <w:pPr>
        <w:spacing w:before="11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7B0970" w:rsidRDefault="002D0A3F">
      <w:pPr>
        <w:pStyle w:val="Heading1"/>
        <w:spacing w:before="74"/>
        <w:ind w:left="394"/>
        <w:rPr>
          <w:b w:val="0"/>
          <w:bCs w:val="0"/>
        </w:rPr>
      </w:pPr>
      <w:r>
        <w:t>About</w:t>
      </w:r>
    </w:p>
    <w:p w:rsidR="007B0970" w:rsidRDefault="007B097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7B0970" w:rsidRDefault="002D0A3F">
      <w:pPr>
        <w:pStyle w:val="BodyText"/>
        <w:spacing w:line="276" w:lineRule="auto"/>
        <w:ind w:right="476"/>
        <w:rPr>
          <w:u w:val="none"/>
        </w:rPr>
      </w:pP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hyperlink r:id="rId9" w:history="1">
        <w:r w:rsidRPr="009F40EC">
          <w:rPr>
            <w:rStyle w:val="Hyperlink"/>
            <w:u w:color="0000FF"/>
          </w:rPr>
          <w:t>Royal</w:t>
        </w:r>
        <w:r w:rsidRPr="009F40EC">
          <w:rPr>
            <w:rStyle w:val="Hyperlink"/>
            <w:spacing w:val="-1"/>
            <w:u w:color="0000FF"/>
          </w:rPr>
          <w:t xml:space="preserve"> </w:t>
        </w:r>
        <w:r w:rsidRPr="009F40EC">
          <w:rPr>
            <w:rStyle w:val="Hyperlink"/>
            <w:u w:color="0000FF"/>
          </w:rPr>
          <w:t>Town</w:t>
        </w:r>
        <w:r w:rsidRPr="009F40EC">
          <w:rPr>
            <w:rStyle w:val="Hyperlink"/>
            <w:spacing w:val="-1"/>
            <w:u w:color="0000FF"/>
          </w:rPr>
          <w:t xml:space="preserve"> </w:t>
        </w:r>
        <w:r w:rsidRPr="009F40EC">
          <w:rPr>
            <w:rStyle w:val="Hyperlink"/>
            <w:u w:color="0000FF"/>
          </w:rPr>
          <w:t>Planning</w:t>
        </w:r>
        <w:r w:rsidRPr="009F40EC">
          <w:rPr>
            <w:rStyle w:val="Hyperlink"/>
            <w:spacing w:val="-2"/>
            <w:u w:color="0000FF"/>
          </w:rPr>
          <w:t xml:space="preserve"> </w:t>
        </w:r>
        <w:r w:rsidRPr="009F40EC">
          <w:rPr>
            <w:rStyle w:val="Hyperlink"/>
            <w:u w:color="0000FF"/>
          </w:rPr>
          <w:t>Institute</w:t>
        </w:r>
      </w:hyperlink>
      <w:r>
        <w:rPr>
          <w:color w:val="0000FF"/>
          <w:spacing w:val="-1"/>
          <w:u w:color="0000FF"/>
        </w:rPr>
        <w:t xml:space="preserve"> </w:t>
      </w:r>
      <w:r>
        <w:rPr>
          <w:u w:val="none"/>
        </w:rPr>
        <w:t>is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UK's</w:t>
      </w:r>
      <w:r>
        <w:rPr>
          <w:spacing w:val="-2"/>
          <w:u w:val="none"/>
        </w:rPr>
        <w:t xml:space="preserve"> </w:t>
      </w:r>
      <w:r>
        <w:rPr>
          <w:u w:val="none"/>
        </w:rPr>
        <w:t>leading</w:t>
      </w:r>
      <w:r>
        <w:rPr>
          <w:spacing w:val="-1"/>
          <w:u w:val="none"/>
        </w:rPr>
        <w:t xml:space="preserve"> </w:t>
      </w:r>
      <w:r>
        <w:rPr>
          <w:u w:val="none"/>
        </w:rPr>
        <w:t>planning body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2"/>
          <w:u w:val="none"/>
        </w:rPr>
        <w:t xml:space="preserve"> </w:t>
      </w:r>
      <w:r>
        <w:rPr>
          <w:u w:val="none"/>
        </w:rPr>
        <w:t>spatial,</w:t>
      </w:r>
      <w:r>
        <w:rPr>
          <w:spacing w:val="-1"/>
          <w:u w:val="none"/>
        </w:rPr>
        <w:t xml:space="preserve"> </w:t>
      </w:r>
      <w:r>
        <w:rPr>
          <w:u w:val="none"/>
        </w:rPr>
        <w:t>sustainable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inclusive places</w:t>
      </w:r>
      <w:r>
        <w:rPr>
          <w:spacing w:val="-1"/>
          <w:u w:val="none"/>
        </w:rPr>
        <w:t xml:space="preserve"> </w:t>
      </w:r>
      <w:r>
        <w:rPr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u w:val="none"/>
        </w:rPr>
        <w:t>is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largest</w:t>
      </w:r>
      <w:r>
        <w:rPr>
          <w:spacing w:val="-2"/>
          <w:u w:val="none"/>
        </w:rPr>
        <w:t xml:space="preserve"> </w:t>
      </w:r>
      <w:r>
        <w:rPr>
          <w:u w:val="none"/>
        </w:rPr>
        <w:t>planning institute</w:t>
      </w:r>
      <w:r>
        <w:rPr>
          <w:spacing w:val="-1"/>
          <w:u w:val="none"/>
        </w:rPr>
        <w:t xml:space="preserve"> </w:t>
      </w:r>
      <w:r>
        <w:rPr>
          <w:u w:val="none"/>
        </w:rPr>
        <w:t>in</w:t>
      </w:r>
      <w:r>
        <w:rPr>
          <w:spacing w:val="-1"/>
          <w:u w:val="none"/>
        </w:rPr>
        <w:t xml:space="preserve"> </w:t>
      </w:r>
      <w:r>
        <w:rPr>
          <w:u w:val="none"/>
        </w:rPr>
        <w:t>Europe</w:t>
      </w:r>
      <w:r>
        <w:rPr>
          <w:spacing w:val="-1"/>
          <w:u w:val="none"/>
        </w:rPr>
        <w:t xml:space="preserve"> </w:t>
      </w:r>
      <w:r>
        <w:rPr>
          <w:u w:val="none"/>
        </w:rPr>
        <w:t>with</w:t>
      </w:r>
      <w:r>
        <w:rPr>
          <w:spacing w:val="-1"/>
          <w:u w:val="none"/>
        </w:rPr>
        <w:t xml:space="preserve"> </w:t>
      </w:r>
      <w:r>
        <w:rPr>
          <w:u w:val="none"/>
        </w:rPr>
        <w:t>over</w:t>
      </w:r>
      <w:r>
        <w:rPr>
          <w:spacing w:val="-1"/>
          <w:u w:val="none"/>
        </w:rPr>
        <w:t xml:space="preserve"> </w:t>
      </w:r>
      <w:r>
        <w:rPr>
          <w:u w:val="none"/>
        </w:rPr>
        <w:t>24,000 members.</w:t>
      </w:r>
      <w:r>
        <w:rPr>
          <w:spacing w:val="54"/>
          <w:u w:val="none"/>
        </w:rPr>
        <w:t xml:space="preserve"> </w:t>
      </w:r>
      <w:r>
        <w:rPr>
          <w:u w:val="none"/>
        </w:rPr>
        <w:t>Planning is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fourth</w:t>
      </w:r>
      <w:r>
        <w:rPr>
          <w:spacing w:val="-1"/>
          <w:u w:val="none"/>
        </w:rPr>
        <w:t xml:space="preserve"> </w:t>
      </w:r>
      <w:r>
        <w:rPr>
          <w:u w:val="none"/>
        </w:rPr>
        <w:t>most</w:t>
      </w:r>
      <w:r>
        <w:rPr>
          <w:w w:val="99"/>
          <w:u w:val="none"/>
        </w:rPr>
        <w:t xml:space="preserve"> </w:t>
      </w:r>
      <w:r>
        <w:rPr>
          <w:u w:val="none"/>
        </w:rPr>
        <w:t>successful</w:t>
      </w:r>
      <w:r>
        <w:rPr>
          <w:spacing w:val="-2"/>
          <w:u w:val="none"/>
        </w:rPr>
        <w:t xml:space="preserve"> </w:t>
      </w:r>
      <w:r>
        <w:rPr>
          <w:u w:val="none"/>
        </w:rPr>
        <w:t>degree subject</w:t>
      </w:r>
      <w:r>
        <w:rPr>
          <w:spacing w:val="-2"/>
          <w:u w:val="none"/>
        </w:rPr>
        <w:t xml:space="preserve"> </w:t>
      </w:r>
      <w:r>
        <w:rPr>
          <w:u w:val="none"/>
        </w:rPr>
        <w:t>for</w:t>
      </w:r>
      <w:r>
        <w:rPr>
          <w:spacing w:val="-1"/>
          <w:u w:val="none"/>
        </w:rPr>
        <w:t xml:space="preserve"> </w:t>
      </w:r>
      <w:r>
        <w:rPr>
          <w:u w:val="none"/>
        </w:rPr>
        <w:t>finding</w:t>
      </w:r>
      <w:r>
        <w:rPr>
          <w:spacing w:val="-1"/>
          <w:u w:val="none"/>
        </w:rPr>
        <w:t xml:space="preserve"> </w:t>
      </w:r>
      <w:r>
        <w:rPr>
          <w:u w:val="none"/>
        </w:rPr>
        <w:t>work</w:t>
      </w:r>
      <w:r>
        <w:rPr>
          <w:spacing w:val="-1"/>
          <w:u w:val="none"/>
        </w:rPr>
        <w:t xml:space="preserve"> </w:t>
      </w:r>
      <w:r>
        <w:rPr>
          <w:u w:val="none"/>
        </w:rPr>
        <w:t>after</w:t>
      </w:r>
      <w:r>
        <w:rPr>
          <w:spacing w:val="-2"/>
          <w:u w:val="none"/>
        </w:rPr>
        <w:t xml:space="preserve"> </w:t>
      </w:r>
      <w:r>
        <w:rPr>
          <w:u w:val="none"/>
        </w:rPr>
        <w:t>completion and</w:t>
      </w:r>
      <w:r>
        <w:rPr>
          <w:spacing w:val="-2"/>
          <w:u w:val="none"/>
        </w:rPr>
        <w:t xml:space="preserve"> </w:t>
      </w:r>
      <w:r>
        <w:rPr>
          <w:u w:val="none"/>
        </w:rPr>
        <w:t>as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2"/>
          <w:u w:val="none"/>
        </w:rPr>
        <w:t xml:space="preserve"> </w:t>
      </w:r>
      <w:r>
        <w:rPr>
          <w:u w:val="none"/>
        </w:rPr>
        <w:t>town</w:t>
      </w:r>
      <w:r>
        <w:rPr>
          <w:spacing w:val="-1"/>
          <w:u w:val="none"/>
        </w:rPr>
        <w:t xml:space="preserve"> </w:t>
      </w:r>
      <w:r>
        <w:rPr>
          <w:u w:val="none"/>
        </w:rPr>
        <w:t>planner</w:t>
      </w:r>
      <w:r>
        <w:rPr>
          <w:spacing w:val="-1"/>
          <w:u w:val="none"/>
        </w:rPr>
        <w:t xml:space="preserve"> </w:t>
      </w:r>
      <w:r>
        <w:rPr>
          <w:u w:val="none"/>
        </w:rPr>
        <w:t>you'll have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potential to</w:t>
      </w:r>
      <w:r>
        <w:rPr>
          <w:w w:val="99"/>
          <w:u w:val="none"/>
        </w:rPr>
        <w:t xml:space="preserve"> </w:t>
      </w:r>
      <w:r>
        <w:rPr>
          <w:u w:val="none"/>
        </w:rPr>
        <w:t>build such</w:t>
      </w:r>
      <w:r>
        <w:rPr>
          <w:spacing w:val="-1"/>
          <w:u w:val="none"/>
        </w:rPr>
        <w:t xml:space="preserve"> </w:t>
      </w:r>
      <w:r>
        <w:rPr>
          <w:u w:val="none"/>
        </w:rPr>
        <w:t>a</w:t>
      </w:r>
      <w:r>
        <w:rPr>
          <w:spacing w:val="-1"/>
          <w:u w:val="none"/>
        </w:rPr>
        <w:t xml:space="preserve"> </w:t>
      </w:r>
      <w:r>
        <w:rPr>
          <w:u w:val="none"/>
        </w:rPr>
        <w:t>varied career.</w:t>
      </w:r>
    </w:p>
    <w:p w:rsidR="007B0970" w:rsidRDefault="007B0970">
      <w:pPr>
        <w:spacing w:before="5"/>
        <w:rPr>
          <w:rFonts w:ascii="Arial" w:eastAsia="Arial" w:hAnsi="Arial" w:cs="Arial"/>
          <w:sz w:val="17"/>
          <w:szCs w:val="17"/>
        </w:rPr>
      </w:pPr>
    </w:p>
    <w:p w:rsidR="007B0970" w:rsidRDefault="002D0A3F">
      <w:pPr>
        <w:pStyle w:val="Heading1"/>
        <w:rPr>
          <w:b w:val="0"/>
          <w:bCs w:val="0"/>
        </w:rPr>
      </w:pPr>
      <w:r>
        <w:t>Topic</w:t>
      </w:r>
    </w:p>
    <w:p w:rsidR="007B0970" w:rsidRDefault="007B0970">
      <w:pPr>
        <w:spacing w:before="4"/>
        <w:rPr>
          <w:rFonts w:ascii="Arial" w:eastAsia="Arial" w:hAnsi="Arial" w:cs="Arial"/>
          <w:b/>
          <w:bCs/>
          <w:sz w:val="20"/>
          <w:szCs w:val="20"/>
        </w:rPr>
      </w:pPr>
    </w:p>
    <w:p w:rsidR="007B0970" w:rsidRDefault="002D0A3F">
      <w:pPr>
        <w:pStyle w:val="BodyText"/>
        <w:spacing w:line="276" w:lineRule="auto"/>
        <w:ind w:right="476"/>
        <w:rPr>
          <w:u w:val="none"/>
        </w:rPr>
      </w:pPr>
      <w:r>
        <w:rPr>
          <w:u w:val="none"/>
        </w:rPr>
        <w:t>We</w:t>
      </w:r>
      <w:r>
        <w:rPr>
          <w:spacing w:val="-2"/>
          <w:u w:val="none"/>
        </w:rPr>
        <w:t xml:space="preserve"> </w:t>
      </w:r>
      <w:r>
        <w:rPr>
          <w:u w:val="none"/>
        </w:rPr>
        <w:t>have</w:t>
      </w:r>
      <w:r>
        <w:rPr>
          <w:spacing w:val="-1"/>
          <w:u w:val="none"/>
        </w:rPr>
        <w:t xml:space="preserve"> </w:t>
      </w:r>
      <w:r>
        <w:rPr>
          <w:u w:val="none"/>
        </w:rPr>
        <w:t>gathered our</w:t>
      </w:r>
      <w:r>
        <w:rPr>
          <w:spacing w:val="-2"/>
          <w:u w:val="none"/>
        </w:rPr>
        <w:t xml:space="preserve"> </w:t>
      </w:r>
      <w:r>
        <w:rPr>
          <w:u w:val="none"/>
        </w:rPr>
        <w:t>key</w:t>
      </w:r>
      <w:r>
        <w:rPr>
          <w:spacing w:val="-1"/>
          <w:u w:val="none"/>
        </w:rPr>
        <w:t xml:space="preserve"> </w:t>
      </w:r>
      <w:r>
        <w:rPr>
          <w:u w:val="none"/>
        </w:rPr>
        <w:t>resources which are</w:t>
      </w:r>
      <w:r>
        <w:rPr>
          <w:spacing w:val="-2"/>
          <w:u w:val="none"/>
        </w:rPr>
        <w:t xml:space="preserve"> </w:t>
      </w:r>
      <w:r>
        <w:rPr>
          <w:u w:val="none"/>
        </w:rPr>
        <w:t>currently</w:t>
      </w:r>
      <w:r>
        <w:rPr>
          <w:spacing w:val="-1"/>
          <w:u w:val="none"/>
        </w:rPr>
        <w:t xml:space="preserve"> </w:t>
      </w:r>
      <w:r>
        <w:rPr>
          <w:u w:val="none"/>
        </w:rPr>
        <w:t>available through</w:t>
      </w:r>
      <w:r>
        <w:rPr>
          <w:spacing w:val="-1"/>
          <w:u w:val="none"/>
        </w:rPr>
        <w:t xml:space="preserve"> </w:t>
      </w:r>
      <w:r>
        <w:rPr>
          <w:u w:val="none"/>
        </w:rPr>
        <w:t>the</w:t>
      </w:r>
      <w:r>
        <w:rPr>
          <w:spacing w:val="-1"/>
          <w:u w:val="none"/>
        </w:rPr>
        <w:t xml:space="preserve"> </w:t>
      </w:r>
      <w:r>
        <w:rPr>
          <w:u w:val="none"/>
        </w:rPr>
        <w:t>RTPI</w:t>
      </w:r>
      <w:r>
        <w:rPr>
          <w:spacing w:val="-1"/>
          <w:u w:val="none"/>
        </w:rPr>
        <w:t xml:space="preserve"> </w:t>
      </w:r>
      <w:r>
        <w:rPr>
          <w:u w:val="none"/>
        </w:rPr>
        <w:t>website and</w:t>
      </w:r>
      <w:r>
        <w:rPr>
          <w:spacing w:val="-2"/>
          <w:u w:val="none"/>
        </w:rPr>
        <w:t xml:space="preserve"> </w:t>
      </w:r>
      <w:r>
        <w:rPr>
          <w:u w:val="none"/>
        </w:rPr>
        <w:t>matched</w:t>
      </w:r>
      <w:r>
        <w:rPr>
          <w:spacing w:val="-1"/>
          <w:u w:val="none"/>
        </w:rPr>
        <w:t xml:space="preserve"> </w:t>
      </w:r>
      <w:r>
        <w:rPr>
          <w:u w:val="none"/>
        </w:rPr>
        <w:t>this to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ten</w:t>
      </w:r>
      <w:r>
        <w:rPr>
          <w:spacing w:val="-2"/>
          <w:u w:val="none"/>
        </w:rPr>
        <w:t xml:space="preserve"> </w:t>
      </w:r>
      <w:r>
        <w:rPr>
          <w:u w:val="none"/>
        </w:rPr>
        <w:t>sections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</w:t>
      </w:r>
      <w:r w:rsidR="00E1607A">
        <w:rPr>
          <w:u w:val="none"/>
        </w:rPr>
        <w:t>Component 1</w:t>
      </w:r>
      <w:r>
        <w:rPr>
          <w:u w:val="none"/>
        </w:rPr>
        <w:t>,</w:t>
      </w:r>
      <w:r>
        <w:rPr>
          <w:spacing w:val="-2"/>
          <w:u w:val="none"/>
        </w:rPr>
        <w:t xml:space="preserve"> </w:t>
      </w:r>
      <w:r>
        <w:rPr>
          <w:u w:val="none"/>
        </w:rPr>
        <w:t>Section</w:t>
      </w:r>
      <w:r>
        <w:rPr>
          <w:spacing w:val="-1"/>
          <w:u w:val="none"/>
        </w:rPr>
        <w:t xml:space="preserve"> </w:t>
      </w:r>
      <w:r>
        <w:rPr>
          <w:u w:val="none"/>
        </w:rPr>
        <w:t>B</w:t>
      </w:r>
      <w:r>
        <w:rPr>
          <w:spacing w:val="-2"/>
          <w:u w:val="none"/>
        </w:rPr>
        <w:t xml:space="preserve"> </w:t>
      </w:r>
      <w:r>
        <w:rPr>
          <w:u w:val="none"/>
        </w:rPr>
        <w:t>-</w:t>
      </w:r>
      <w:r>
        <w:rPr>
          <w:spacing w:val="-2"/>
          <w:u w:val="none"/>
        </w:rPr>
        <w:t xml:space="preserve"> </w:t>
      </w:r>
      <w:r>
        <w:rPr>
          <w:u w:val="none"/>
        </w:rPr>
        <w:t>Changing</w:t>
      </w:r>
      <w:r>
        <w:rPr>
          <w:spacing w:val="-1"/>
          <w:u w:val="none"/>
        </w:rPr>
        <w:t xml:space="preserve"> </w:t>
      </w:r>
      <w:r>
        <w:rPr>
          <w:u w:val="none"/>
        </w:rPr>
        <w:t>Places,</w:t>
      </w:r>
      <w:r>
        <w:rPr>
          <w:spacing w:val="-2"/>
          <w:u w:val="none"/>
        </w:rPr>
        <w:t xml:space="preserve"> </w:t>
      </w:r>
      <w:r>
        <w:rPr>
          <w:u w:val="none"/>
        </w:rPr>
        <w:t>A-level Geography</w:t>
      </w:r>
      <w:r w:rsidR="00E1607A">
        <w:rPr>
          <w:spacing w:val="-1"/>
          <w:u w:val="none"/>
        </w:rPr>
        <w:t xml:space="preserve"> for Eduqas</w:t>
      </w:r>
      <w:r>
        <w:rPr>
          <w:u w:val="none"/>
        </w:rPr>
        <w:t>.</w:t>
      </w:r>
      <w:r>
        <w:rPr>
          <w:spacing w:val="-2"/>
          <w:u w:val="none"/>
        </w:rPr>
        <w:t xml:space="preserve"> </w:t>
      </w:r>
      <w:r>
        <w:rPr>
          <w:u w:val="none"/>
        </w:rPr>
        <w:t>This mapping</w:t>
      </w:r>
      <w:r>
        <w:rPr>
          <w:spacing w:val="-1"/>
          <w:u w:val="none"/>
        </w:rPr>
        <w:t xml:space="preserve"> </w:t>
      </w:r>
      <w:r>
        <w:rPr>
          <w:u w:val="none"/>
        </w:rPr>
        <w:t>document covers</w:t>
      </w:r>
      <w:r>
        <w:rPr>
          <w:spacing w:val="-1"/>
          <w:u w:val="none"/>
        </w:rPr>
        <w:t xml:space="preserve"> </w:t>
      </w:r>
      <w:r w:rsidR="00E1607A">
        <w:rPr>
          <w:spacing w:val="-1"/>
          <w:u w:val="none"/>
        </w:rPr>
        <w:t xml:space="preserve">foci </w:t>
      </w:r>
      <w:r w:rsidR="00E1607A">
        <w:rPr>
          <w:u w:val="none"/>
        </w:rPr>
        <w:t>1.3</w:t>
      </w:r>
      <w:r>
        <w:rPr>
          <w:u w:val="none"/>
        </w:rPr>
        <w:t>.1</w:t>
      </w:r>
      <w:r>
        <w:rPr>
          <w:spacing w:val="-2"/>
          <w:u w:val="none"/>
        </w:rPr>
        <w:t xml:space="preserve"> </w:t>
      </w:r>
      <w:r>
        <w:rPr>
          <w:u w:val="none"/>
        </w:rPr>
        <w:t>to</w:t>
      </w:r>
      <w:r>
        <w:rPr>
          <w:spacing w:val="-1"/>
          <w:u w:val="none"/>
        </w:rPr>
        <w:t xml:space="preserve"> </w:t>
      </w:r>
      <w:r w:rsidR="00E1607A">
        <w:rPr>
          <w:u w:val="none"/>
        </w:rPr>
        <w:t>1.3</w:t>
      </w:r>
      <w:r w:rsidR="00DB7836">
        <w:rPr>
          <w:u w:val="none"/>
        </w:rPr>
        <w:t>.</w:t>
      </w:r>
      <w:r>
        <w:rPr>
          <w:u w:val="none"/>
        </w:rPr>
        <w:t>10.</w:t>
      </w:r>
    </w:p>
    <w:p w:rsidR="007B0970" w:rsidRDefault="007B0970">
      <w:pPr>
        <w:spacing w:before="5"/>
        <w:rPr>
          <w:rFonts w:ascii="Arial" w:eastAsia="Arial" w:hAnsi="Arial" w:cs="Arial"/>
          <w:sz w:val="17"/>
          <w:szCs w:val="17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119"/>
        <w:gridCol w:w="992"/>
        <w:gridCol w:w="850"/>
        <w:gridCol w:w="851"/>
        <w:gridCol w:w="850"/>
        <w:gridCol w:w="851"/>
        <w:gridCol w:w="850"/>
      </w:tblGrid>
      <w:tr w:rsidR="007B0970">
        <w:trPr>
          <w:trHeight w:hRule="exact" w:val="2221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spacing w:line="258" w:lineRule="auto"/>
              <w:ind w:left="102" w:right="765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RTPI</w:t>
            </w:r>
            <w:r>
              <w:rPr>
                <w:rFonts w:ascii="Arial"/>
                <w:b/>
                <w:spacing w:val="-13"/>
              </w:rPr>
              <w:t xml:space="preserve"> </w:t>
            </w:r>
            <w:r>
              <w:rPr>
                <w:rFonts w:ascii="Arial"/>
                <w:b/>
              </w:rPr>
              <w:t>Online</w:t>
            </w:r>
            <w:r>
              <w:rPr>
                <w:rFonts w:ascii="Arial"/>
                <w:b/>
                <w:w w:val="99"/>
              </w:rPr>
              <w:t xml:space="preserve"> </w:t>
            </w:r>
            <w:r>
              <w:rPr>
                <w:rFonts w:ascii="Arial"/>
                <w:b/>
              </w:rPr>
              <w:t>Resources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/>
              <w:rPr>
                <w:rFonts w:ascii="Arial" w:eastAsia="Arial" w:hAnsi="Arial" w:cs="Arial"/>
              </w:rPr>
            </w:pPr>
            <w:r>
              <w:rPr>
                <w:rFonts w:ascii="Arial"/>
                <w:b/>
              </w:rPr>
              <w:t>Description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extDirection w:val="btLr"/>
          </w:tcPr>
          <w:p w:rsidR="007B0970" w:rsidRDefault="00E1607A">
            <w:pPr>
              <w:pStyle w:val="TableParagraph"/>
              <w:spacing w:before="103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.1.and</w:t>
            </w:r>
            <w:r w:rsidR="002D0A3F"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.2:</w:t>
            </w:r>
          </w:p>
          <w:p w:rsidR="007B0970" w:rsidRDefault="002D0A3F">
            <w:pPr>
              <w:pStyle w:val="TableParagraph"/>
              <w:spacing w:before="16" w:line="258" w:lineRule="auto"/>
              <w:ind w:left="113" w:right="2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Relationships and Connections, Meanings 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Representation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  <w:textDirection w:val="btLr"/>
          </w:tcPr>
          <w:p w:rsidR="007B0970" w:rsidRDefault="00E1607A">
            <w:pPr>
              <w:pStyle w:val="TableParagraph"/>
              <w:spacing w:before="103" w:line="276" w:lineRule="auto"/>
              <w:ind w:left="113" w:right="125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.3:</w:t>
            </w:r>
            <w:r w:rsidR="002D0A3F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2D0A3F">
              <w:rPr>
                <w:rFonts w:ascii="Arial"/>
                <w:sz w:val="18"/>
              </w:rPr>
              <w:t>Changes in economic characteristics over</w:t>
            </w:r>
            <w:r w:rsidR="002D0A3F">
              <w:rPr>
                <w:rFonts w:ascii="Arial"/>
                <w:spacing w:val="-1"/>
                <w:sz w:val="18"/>
              </w:rPr>
              <w:t xml:space="preserve"> </w:t>
            </w:r>
            <w:r w:rsidR="002D0A3F">
              <w:rPr>
                <w:rFonts w:ascii="Arial"/>
                <w:sz w:val="18"/>
              </w:rPr>
              <w:t>time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  <w:textDirection w:val="btLr"/>
          </w:tcPr>
          <w:p w:rsidR="007B0970" w:rsidRDefault="00E1607A">
            <w:pPr>
              <w:pStyle w:val="TableParagraph"/>
              <w:spacing w:before="103" w:line="258" w:lineRule="auto"/>
              <w:ind w:left="113" w:right="14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.4:</w:t>
            </w:r>
            <w:r w:rsidR="002D0A3F">
              <w:rPr>
                <w:rFonts w:ascii="Arial"/>
                <w:b/>
                <w:spacing w:val="-1"/>
                <w:sz w:val="18"/>
              </w:rPr>
              <w:t xml:space="preserve"> </w:t>
            </w:r>
            <w:r w:rsidR="002D0A3F">
              <w:rPr>
                <w:rFonts w:ascii="Arial"/>
                <w:sz w:val="18"/>
              </w:rPr>
              <w:t>Social inequalities in</w:t>
            </w:r>
            <w:r w:rsidR="002D0A3F">
              <w:rPr>
                <w:rFonts w:ascii="Arial"/>
                <w:spacing w:val="-1"/>
                <w:sz w:val="18"/>
              </w:rPr>
              <w:t xml:space="preserve"> </w:t>
            </w:r>
            <w:r w:rsidR="002D0A3F">
              <w:rPr>
                <w:rFonts w:ascii="Arial"/>
                <w:sz w:val="18"/>
              </w:rPr>
              <w:t>de-industrialised urban places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  <w:textDirection w:val="btLr"/>
          </w:tcPr>
          <w:p w:rsidR="007B0970" w:rsidRDefault="00E1607A">
            <w:pPr>
              <w:pStyle w:val="TableParagraph"/>
              <w:spacing w:before="103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.5.and</w:t>
            </w:r>
            <w:r w:rsidR="002D0A3F">
              <w:rPr>
                <w:rFonts w:ascii="Arial"/>
                <w:b/>
                <w:spacing w:val="-9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.6:</w:t>
            </w:r>
          </w:p>
          <w:p w:rsidR="007B0970" w:rsidRDefault="002D0A3F">
            <w:pPr>
              <w:pStyle w:val="TableParagraph"/>
              <w:spacing w:before="16" w:line="258" w:lineRule="auto"/>
              <w:ind w:left="113" w:right="31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tertiary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and knowledge economies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</w:tcPr>
          <w:p w:rsidR="007B0970" w:rsidRDefault="00E1607A">
            <w:pPr>
              <w:pStyle w:val="TableParagraph"/>
              <w:spacing w:before="103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.7</w:t>
            </w:r>
            <w:r w:rsidR="002D0A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2D0A3F">
              <w:rPr>
                <w:rFonts w:ascii="Arial"/>
                <w:b/>
                <w:sz w:val="18"/>
              </w:rPr>
              <w:t>and</w:t>
            </w:r>
            <w:r w:rsidR="002D0A3F"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.8</w:t>
            </w:r>
            <w:r w:rsidR="002D0A3F">
              <w:rPr>
                <w:rFonts w:ascii="Arial"/>
                <w:sz w:val="18"/>
              </w:rPr>
              <w:t>:</w:t>
            </w:r>
          </w:p>
          <w:p w:rsidR="007B0970" w:rsidRDefault="002D0A3F">
            <w:pPr>
              <w:pStyle w:val="TableParagraph"/>
              <w:spacing w:before="31" w:line="276" w:lineRule="auto"/>
              <w:ind w:left="113" w:right="19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rebranding process 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rural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management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  <w:textDirection w:val="btLr"/>
          </w:tcPr>
          <w:p w:rsidR="007B0970" w:rsidRDefault="00E1607A">
            <w:pPr>
              <w:pStyle w:val="TableParagraph"/>
              <w:spacing w:before="103"/>
              <w:ind w:left="11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.9</w:t>
            </w:r>
            <w:r w:rsidR="002D0A3F">
              <w:rPr>
                <w:rFonts w:ascii="Arial"/>
                <w:b/>
                <w:spacing w:val="-3"/>
                <w:sz w:val="18"/>
              </w:rPr>
              <w:t xml:space="preserve"> </w:t>
            </w:r>
            <w:r w:rsidR="002D0A3F">
              <w:rPr>
                <w:rFonts w:ascii="Arial"/>
                <w:b/>
                <w:sz w:val="18"/>
              </w:rPr>
              <w:t>and</w:t>
            </w:r>
            <w:r w:rsidR="002D0A3F"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1.3</w:t>
            </w:r>
            <w:r w:rsidR="002D0A3F">
              <w:rPr>
                <w:rFonts w:ascii="Arial"/>
                <w:b/>
                <w:sz w:val="18"/>
              </w:rPr>
              <w:t>.10:</w:t>
            </w:r>
          </w:p>
          <w:p w:rsidR="007B0970" w:rsidRDefault="002D0A3F">
            <w:pPr>
              <w:pStyle w:val="TableParagraph"/>
              <w:spacing w:before="31" w:line="276" w:lineRule="auto"/>
              <w:ind w:left="113" w:right="184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/>
                <w:sz w:val="18"/>
              </w:rPr>
              <w:t>The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rebranding process and</w:t>
            </w:r>
            <w:r>
              <w:rPr>
                <w:rFonts w:ascii="Arial"/>
                <w:spacing w:val="-1"/>
                <w:sz w:val="18"/>
              </w:rPr>
              <w:t xml:space="preserve"> </w:t>
            </w:r>
            <w:r>
              <w:rPr>
                <w:rFonts w:ascii="Arial"/>
                <w:sz w:val="18"/>
              </w:rPr>
              <w:t>urban management</w:t>
            </w:r>
          </w:p>
        </w:tc>
      </w:tr>
      <w:tr w:rsidR="007B0970">
        <w:trPr>
          <w:trHeight w:hRule="exact" w:val="8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2" w:right="332"/>
              <w:rPr>
                <w:rFonts w:ascii="Arial" w:eastAsia="Arial" w:hAnsi="Arial" w:cs="Arial"/>
                <w:sz w:val="19"/>
                <w:szCs w:val="19"/>
              </w:rPr>
            </w:pPr>
            <w:hyperlink r:id="rId10" w:history="1"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How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do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we plan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our</w:t>
              </w:r>
              <w:r w:rsidR="002D0A3F" w:rsidRPr="009F40EC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world?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268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video introducing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 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importance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planning our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world in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human life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 experience.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1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2" w:right="132"/>
              <w:rPr>
                <w:rFonts w:ascii="Arial" w:eastAsia="Arial" w:hAnsi="Arial" w:cs="Arial"/>
                <w:sz w:val="19"/>
                <w:szCs w:val="19"/>
              </w:rPr>
            </w:pPr>
            <w:hyperlink r:id="rId11" w:history="1"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Making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the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right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to</w:t>
              </w:r>
              <w:r w:rsidR="002D0A3F" w:rsidRPr="009F40EC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the</w:t>
              </w:r>
              <w:r w:rsidR="002D0A3F" w:rsidRPr="009F40EC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city</w:t>
              </w:r>
              <w:r w:rsidR="002D0A3F" w:rsidRPr="009F40EC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a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right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for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all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7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 blog piece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 discusses inclusive places,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taking into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consideration demographic, socio-economic 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cultural characteristics.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 w:rsidTr="00745BBB">
        <w:trPr>
          <w:trHeight w:hRule="exact" w:val="997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spacing w:line="258" w:lineRule="auto"/>
              <w:ind w:left="102" w:right="702"/>
              <w:rPr>
                <w:rFonts w:ascii="Arial" w:eastAsia="Arial" w:hAnsi="Arial" w:cs="Arial"/>
                <w:sz w:val="19"/>
                <w:szCs w:val="19"/>
              </w:rPr>
            </w:pPr>
            <w:hyperlink r:id="rId12" w:history="1"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Supporting</w:t>
              </w:r>
              <w:r w:rsidR="002D0A3F" w:rsidRPr="009F40EC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Communities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in</w:t>
              </w:r>
              <w:r w:rsidR="002D0A3F" w:rsidRPr="009F40EC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Neighbourhood</w:t>
              </w:r>
              <w:r w:rsidR="002D0A3F" w:rsidRPr="009F40EC">
                <w:rPr>
                  <w:rStyle w:val="Hyperlink"/>
                  <w:rFonts w:ascii="Arial"/>
                  <w:sz w:val="19"/>
                </w:rPr>
                <w:t xml:space="preserve"> Planning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510"/>
              <w:jc w:val="both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series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case studies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community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 cultural groups changing their local space.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976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hyperlink r:id="rId13" w:history="1"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Planning</w:t>
              </w:r>
              <w:r w:rsidR="002D0A3F" w:rsidRPr="009F40EC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for</w:t>
              </w:r>
              <w:r w:rsidR="002D0A3F" w:rsidRPr="009F40EC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Brexit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news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piece on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planning will be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impacted by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Brexit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number of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ways,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including environmental 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building standards,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access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w w:val="9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skilled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workers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etc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key factors</w:t>
            </w:r>
            <w:r>
              <w:rPr>
                <w:rFonts w:ascii="Arial"/>
                <w:spacing w:val="-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shaping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characteristics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impact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this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might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have economically.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730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2"/>
              <w:rPr>
                <w:rFonts w:ascii="Arial" w:eastAsia="Arial" w:hAnsi="Arial" w:cs="Arial"/>
                <w:sz w:val="19"/>
                <w:szCs w:val="19"/>
              </w:rPr>
            </w:pPr>
            <w:hyperlink r:id="rId14" w:history="1"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Thinking</w:t>
              </w:r>
              <w:r w:rsidR="002D0A3F" w:rsidRPr="009F40EC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9F40EC">
                <w:rPr>
                  <w:rStyle w:val="Hyperlink"/>
                  <w:rFonts w:ascii="Arial"/>
                  <w:sz w:val="19"/>
                  <w:u w:color="0000FF"/>
                </w:rPr>
                <w:t>Spatially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31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policy paper on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well-being 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socio-economics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places 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people (p28-31).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8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2" w:right="628"/>
              <w:rPr>
                <w:rFonts w:ascii="Arial" w:eastAsia="Arial" w:hAnsi="Arial" w:cs="Arial"/>
                <w:sz w:val="19"/>
                <w:szCs w:val="19"/>
              </w:rPr>
            </w:pPr>
            <w:hyperlink r:id="rId15" w:history="1">
              <w:r w:rsidR="002D0A3F" w:rsidRPr="00C6668D">
                <w:rPr>
                  <w:rStyle w:val="Hyperlink"/>
                  <w:rFonts w:ascii="Arial"/>
                  <w:sz w:val="19"/>
                  <w:u w:color="0562C1"/>
                </w:rPr>
                <w:t>Delivering</w:t>
              </w:r>
              <w:r w:rsidR="002D0A3F" w:rsidRPr="00C6668D">
                <w:rPr>
                  <w:rStyle w:val="Hyperlink"/>
                  <w:rFonts w:ascii="Arial"/>
                  <w:spacing w:val="-1"/>
                  <w:sz w:val="19"/>
                  <w:u w:color="0562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562C1"/>
                </w:rPr>
                <w:t>better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562C1"/>
                </w:rPr>
                <w:t>development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8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short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PDF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 outlines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role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urban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rural planner 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governments influence large scale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 studies.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F1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EED9"/>
          </w:tcPr>
          <w:p w:rsidR="007B0970" w:rsidRDefault="002D0A3F">
            <w:pPr>
              <w:pStyle w:val="TableParagraph"/>
              <w:spacing w:line="283" w:lineRule="exact"/>
              <w:ind w:left="102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E4D4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1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</w:tbl>
    <w:p w:rsidR="007B0970" w:rsidRDefault="007B0970">
      <w:pPr>
        <w:spacing w:line="283" w:lineRule="exact"/>
        <w:rPr>
          <w:rFonts w:ascii="Meiryo" w:eastAsia="Meiryo" w:hAnsi="Meiryo" w:cs="Meiryo"/>
          <w:sz w:val="19"/>
          <w:szCs w:val="19"/>
        </w:rPr>
        <w:sectPr w:rsidR="007B0970">
          <w:footerReference w:type="default" r:id="rId16"/>
          <w:type w:val="continuous"/>
          <w:pgSz w:w="11900" w:h="16840"/>
          <w:pgMar w:top="480" w:right="440" w:bottom="1040" w:left="740" w:header="720" w:footer="849" w:gutter="0"/>
          <w:pgNumType w:start="1"/>
          <w:cols w:space="720"/>
        </w:sectPr>
      </w:pPr>
    </w:p>
    <w:p w:rsidR="007B0970" w:rsidRDefault="007B0970">
      <w:pPr>
        <w:spacing w:before="5"/>
        <w:rPr>
          <w:rFonts w:ascii="Arial" w:eastAsia="Arial" w:hAnsi="Arial" w:cs="Arial"/>
          <w:sz w:val="6"/>
          <w:szCs w:val="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3119"/>
        <w:gridCol w:w="992"/>
        <w:gridCol w:w="850"/>
        <w:gridCol w:w="851"/>
        <w:gridCol w:w="850"/>
        <w:gridCol w:w="851"/>
        <w:gridCol w:w="850"/>
      </w:tblGrid>
      <w:tr w:rsidR="007B0970">
        <w:trPr>
          <w:trHeight w:hRule="exact" w:val="11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hyperlink r:id="rId17" w:history="1"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Fostering</w:t>
              </w:r>
              <w:r w:rsidR="002D0A3F" w:rsidRPr="00C6668D">
                <w:rPr>
                  <w:rStyle w:val="Hyperlink"/>
                  <w:rFonts w:ascii="Arial"/>
                  <w:spacing w:val="-5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Growth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30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paper with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quantitative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data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 studies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drivers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growth 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ingredients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successful places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(p12-18).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1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575"/>
              <w:rPr>
                <w:rFonts w:ascii="Arial" w:eastAsia="Arial" w:hAnsi="Arial" w:cs="Arial"/>
                <w:sz w:val="19"/>
                <w:szCs w:val="19"/>
              </w:rPr>
            </w:pPr>
            <w:hyperlink r:id="rId18" w:history="1"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The</w:t>
              </w:r>
              <w:r w:rsidR="002D0A3F" w:rsidRPr="00C6668D">
                <w:rPr>
                  <w:rStyle w:val="Hyperlink"/>
                  <w:rFonts w:ascii="Arial"/>
                  <w:spacing w:val="15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aim</w:t>
              </w:r>
              <w:r w:rsidR="002D0A3F" w:rsidRPr="00C6668D">
                <w:rPr>
                  <w:rStyle w:val="Hyperlink"/>
                  <w:rFonts w:ascii="Arial"/>
                  <w:spacing w:val="-19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of</w:t>
              </w:r>
              <w:r w:rsidR="002D0A3F" w:rsidRPr="00C6668D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urban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regeneration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3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blog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piece discussing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key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aims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behind urban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regeneration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 planning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plays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key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role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within this.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68" w:lineRule="exact"/>
              <w:ind w:left="103"/>
              <w:rPr>
                <w:rFonts w:ascii="Meiryo" w:eastAsia="Meiryo" w:hAnsi="Meiryo" w:cs="Meiryo"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8"/>
                <w:szCs w:val="18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68" w:lineRule="exact"/>
              <w:ind w:left="103"/>
              <w:rPr>
                <w:rFonts w:ascii="Meiryo" w:eastAsia="Meiryo" w:hAnsi="Meiryo" w:cs="Meiryo"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8"/>
                <w:szCs w:val="18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68" w:lineRule="exact"/>
              <w:ind w:left="103"/>
              <w:rPr>
                <w:rFonts w:ascii="Meiryo" w:eastAsia="Meiryo" w:hAnsi="Meiryo" w:cs="Meiryo"/>
                <w:sz w:val="18"/>
                <w:szCs w:val="18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8"/>
                <w:szCs w:val="18"/>
              </w:rPr>
              <w:t>☒</w:t>
            </w:r>
          </w:p>
        </w:tc>
      </w:tr>
      <w:tr w:rsidR="007B0970">
        <w:trPr>
          <w:trHeight w:hRule="exact" w:val="153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121"/>
              <w:rPr>
                <w:rFonts w:ascii="Arial" w:eastAsia="Arial" w:hAnsi="Arial" w:cs="Arial"/>
                <w:sz w:val="19"/>
                <w:szCs w:val="19"/>
              </w:rPr>
            </w:pPr>
            <w:hyperlink r:id="rId19" w:history="1"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Creating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Economically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Successful</w:t>
              </w:r>
              <w:r w:rsidR="002D0A3F" w:rsidRPr="00C6668D">
                <w:rPr>
                  <w:rStyle w:val="Hyperlink"/>
                  <w:rFonts w:ascii="Arial"/>
                  <w:spacing w:val="-4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Places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paper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 the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facts,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figures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case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studies on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economics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behind successful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places</w:t>
            </w:r>
            <w:r>
              <w:rPr>
                <w:rFonts w:ascii="Arial"/>
                <w:spacing w:val="1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-</w:t>
            </w:r>
            <w:r>
              <w:rPr>
                <w:rFonts w:ascii="Arial"/>
                <w:spacing w:val="-1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including quality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life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indicators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(p22-23) 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table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challenges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 opportunities</w:t>
            </w:r>
            <w:r>
              <w:rPr>
                <w:rFonts w:ascii="Arial"/>
                <w:spacing w:val="4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(p32-33).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7B0970"/>
        </w:tc>
      </w:tr>
      <w:tr w:rsidR="007B0970">
        <w:trPr>
          <w:trHeight w:hRule="exact" w:val="11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/>
              <w:rPr>
                <w:rFonts w:ascii="Arial" w:eastAsia="Arial" w:hAnsi="Arial" w:cs="Arial"/>
                <w:sz w:val="19"/>
                <w:szCs w:val="19"/>
              </w:rPr>
            </w:pPr>
            <w:hyperlink r:id="rId20" w:history="1"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Great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Place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Awards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3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Shortlist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 good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examples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this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could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 used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contrasting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w w:val="9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study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provide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understanding 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people’s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perception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place.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8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175"/>
              <w:rPr>
                <w:rFonts w:ascii="Arial" w:eastAsia="Arial" w:hAnsi="Arial" w:cs="Arial"/>
                <w:sz w:val="19"/>
                <w:szCs w:val="19"/>
              </w:rPr>
            </w:pPr>
            <w:hyperlink r:id="rId21" w:history="1"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Planning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for</w:t>
              </w:r>
              <w:r w:rsidR="002D0A3F" w:rsidRPr="00C6668D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changing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demographics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2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short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 paper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regenerate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 new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relation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demographics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</w:t>
            </w:r>
            <w:r>
              <w:rPr>
                <w:rFonts w:ascii="Arial"/>
                <w:spacing w:val="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area.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10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311"/>
              <w:rPr>
                <w:rFonts w:ascii="Arial" w:eastAsia="Arial" w:hAnsi="Arial" w:cs="Arial"/>
                <w:sz w:val="19"/>
                <w:szCs w:val="19"/>
              </w:rPr>
            </w:pPr>
            <w:hyperlink r:id="rId22" w:history="1"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Dementia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and</w:t>
              </w:r>
              <w:r w:rsidR="002D0A3F" w:rsidRPr="00C6668D">
                <w:rPr>
                  <w:rStyle w:val="Hyperlink"/>
                  <w:rFonts w:ascii="Arial"/>
                  <w:spacing w:val="-1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Town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Planning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2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paper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summarising the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benefits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creating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better environments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for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people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living with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dementia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could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act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as 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good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7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study.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7B0970"/>
        </w:tc>
      </w:tr>
      <w:tr w:rsidR="007B0970">
        <w:trPr>
          <w:trHeight w:hRule="exact" w:val="1105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638"/>
              <w:rPr>
                <w:rFonts w:ascii="Arial" w:eastAsia="Arial" w:hAnsi="Arial" w:cs="Arial"/>
                <w:sz w:val="19"/>
                <w:szCs w:val="19"/>
              </w:rPr>
            </w:pPr>
            <w:hyperlink r:id="rId23" w:history="1"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Faith,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Place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and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Planning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3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blog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10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data</w:t>
            </w:r>
            <w:r>
              <w:rPr>
                <w:rFonts w:ascii="Arial"/>
                <w:spacing w:val="-1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about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need for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planners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faith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groups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 engage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with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cultural characteristics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 regeneration.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32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spacing w:before="1" w:line="218" w:lineRule="exact"/>
              <w:ind w:left="103" w:right="449"/>
              <w:rPr>
                <w:rFonts w:ascii="Arial" w:eastAsia="Arial" w:hAnsi="Arial" w:cs="Arial"/>
                <w:sz w:val="19"/>
                <w:szCs w:val="19"/>
              </w:rPr>
            </w:pPr>
            <w:hyperlink r:id="rId24" w:history="1"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Promoting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Healthy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Cities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spacing w:before="1" w:line="218" w:lineRule="exact"/>
              <w:ind w:left="103" w:right="18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research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paper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quantitative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qualitative information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demographic changes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health</w:t>
            </w:r>
            <w:r>
              <w:rPr>
                <w:rFonts w:ascii="Arial"/>
                <w:spacing w:val="-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(p10-12)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 transport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impacts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(p25- 26).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873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174"/>
              <w:rPr>
                <w:rFonts w:ascii="Arial" w:eastAsia="Arial" w:hAnsi="Arial" w:cs="Arial"/>
                <w:sz w:val="19"/>
                <w:szCs w:val="19"/>
              </w:rPr>
            </w:pPr>
            <w:hyperlink r:id="rId25" w:history="1"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Valuing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the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Economic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Benefits</w:t>
              </w:r>
              <w:r w:rsidR="002D0A3F" w:rsidRPr="00C6668D">
                <w:rPr>
                  <w:rStyle w:val="Hyperlink"/>
                  <w:rFonts w:ascii="Arial"/>
                  <w:spacing w:val="-4"/>
                  <w:sz w:val="19"/>
                  <w:u w:color="0000FF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of</w:t>
              </w:r>
              <w:r w:rsidR="002D0A3F" w:rsidRPr="00C6668D">
                <w:rPr>
                  <w:rStyle w:val="Hyperlink"/>
                  <w:rFonts w:ascii="Arial"/>
                  <w:w w:val="99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0000FF"/>
                </w:rPr>
                <w:t>Regeneration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4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blog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piece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discusses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the economic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benefits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regeneration and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also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it</w:t>
            </w:r>
            <w:r>
              <w:rPr>
                <w:rFonts w:ascii="Arial"/>
                <w:spacing w:val="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affects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 community.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7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7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7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7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7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04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spacing w:before="8"/>
              <w:ind w:left="103" w:right="438"/>
              <w:rPr>
                <w:rFonts w:ascii="Arial" w:eastAsia="Arial" w:hAnsi="Arial" w:cs="Arial"/>
                <w:sz w:val="19"/>
                <w:szCs w:val="19"/>
              </w:rPr>
            </w:pPr>
            <w:hyperlink r:id="rId26" w:history="1"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Poverty,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place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and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inequality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spacing w:before="8"/>
              <w:ind w:left="103" w:right="22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policy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paper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6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why</w:t>
            </w:r>
            <w:r>
              <w:rPr>
                <w:rFonts w:ascii="Arial"/>
                <w:spacing w:val="-8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 based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approaches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are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key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 tackling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inequality.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See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summary (p14)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on</w:t>
            </w:r>
            <w:r>
              <w:rPr>
                <w:rFonts w:ascii="Arial"/>
                <w:spacing w:val="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</w:t>
            </w:r>
            <w:r>
              <w:rPr>
                <w:rFonts w:ascii="Arial"/>
                <w:spacing w:val="-5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Poverty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Factors.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9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9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91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7B0970"/>
        </w:tc>
      </w:tr>
      <w:tr w:rsidR="007B0970">
        <w:trPr>
          <w:trHeight w:hRule="exact" w:val="8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206"/>
              <w:rPr>
                <w:rFonts w:ascii="Arial" w:eastAsia="Arial" w:hAnsi="Arial" w:cs="Arial"/>
                <w:sz w:val="19"/>
                <w:szCs w:val="19"/>
              </w:rPr>
            </w:pPr>
            <w:hyperlink r:id="rId27" w:history="1"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The</w:t>
              </w:r>
              <w:r w:rsidR="002D0A3F" w:rsidRPr="00C6668D">
                <w:rPr>
                  <w:rStyle w:val="Hyperlink"/>
                  <w:rFonts w:ascii="Arial"/>
                  <w:spacing w:val="13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Worldwide</w:t>
              </w:r>
              <w:r w:rsidR="002D0A3F" w:rsidRPr="00C6668D">
                <w:rPr>
                  <w:rStyle w:val="Hyperlink"/>
                  <w:rFonts w:ascii="Arial"/>
                  <w:spacing w:val="-20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Value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of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Planning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sz w:val="19"/>
              </w:rPr>
              <w:t>A</w:t>
            </w:r>
            <w:r>
              <w:rPr>
                <w:rFonts w:ascii="Arial"/>
                <w:spacing w:val="-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short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PDF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which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summarises sustainable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placemaking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how it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is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helping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to</w:t>
            </w:r>
            <w:r>
              <w:rPr>
                <w:rFonts w:ascii="Arial"/>
                <w:spacing w:val="-2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tackle</w:t>
            </w:r>
            <w:r>
              <w:rPr>
                <w:rFonts w:ascii="Arial"/>
                <w:spacing w:val="-1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global challenges</w:t>
            </w:r>
            <w:r>
              <w:rPr>
                <w:rFonts w:ascii="Arial"/>
                <w:spacing w:val="9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and</w:t>
            </w:r>
            <w:r>
              <w:rPr>
                <w:rFonts w:ascii="Arial"/>
                <w:spacing w:val="-13"/>
                <w:sz w:val="19"/>
              </w:rPr>
              <w:t xml:space="preserve"> </w:t>
            </w:r>
            <w:r>
              <w:rPr>
                <w:rFonts w:ascii="Arial"/>
                <w:sz w:val="19"/>
              </w:rPr>
              <w:t>regeneration.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7B0970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7B0970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  <w:tr w:rsidR="007B0970">
        <w:trPr>
          <w:trHeight w:hRule="exact" w:val="1099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A12930">
            <w:pPr>
              <w:pStyle w:val="TableParagraph"/>
              <w:ind w:left="103" w:right="216"/>
              <w:rPr>
                <w:rFonts w:ascii="Arial" w:eastAsia="Arial" w:hAnsi="Arial" w:cs="Arial"/>
                <w:sz w:val="19"/>
                <w:szCs w:val="19"/>
              </w:rPr>
            </w:pPr>
            <w:hyperlink r:id="rId28" w:history="1"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Sustainable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Development</w:t>
              </w:r>
              <w:r w:rsidR="002D0A3F" w:rsidRPr="00C6668D">
                <w:rPr>
                  <w:rStyle w:val="Hyperlink"/>
                  <w:rFonts w:ascii="Arial"/>
                  <w:spacing w:val="-2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Manual</w:t>
              </w:r>
              <w:r w:rsidR="002D0A3F" w:rsidRPr="00C6668D">
                <w:rPr>
                  <w:rStyle w:val="Hyperlink"/>
                  <w:rFonts w:ascii="Arial"/>
                  <w:sz w:val="19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for</w:t>
              </w:r>
              <w:r w:rsidR="002D0A3F" w:rsidRPr="00C6668D">
                <w:rPr>
                  <w:rStyle w:val="Hyperlink"/>
                  <w:rFonts w:ascii="Arial"/>
                  <w:spacing w:val="-3"/>
                  <w:sz w:val="19"/>
                  <w:u w:color="3263C1"/>
                </w:rPr>
                <w:t xml:space="preserve"> </w:t>
              </w:r>
              <w:r w:rsidR="002D0A3F" w:rsidRPr="00C6668D">
                <w:rPr>
                  <w:rStyle w:val="Hyperlink"/>
                  <w:rFonts w:ascii="Arial"/>
                  <w:sz w:val="19"/>
                  <w:u w:color="3263C1"/>
                </w:rPr>
                <w:t>Schools</w:t>
              </w:r>
            </w:hyperlink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0970" w:rsidRDefault="002D0A3F">
            <w:pPr>
              <w:pStyle w:val="TableParagraph"/>
              <w:ind w:left="103" w:right="16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manual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from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2004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summarising key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sustainability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is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still of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some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relevance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today’s curriculum.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EF2CC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5D5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/>
          </w:tcPr>
          <w:p w:rsidR="007B0970" w:rsidRDefault="002D0A3F">
            <w:pPr>
              <w:pStyle w:val="TableParagraph"/>
              <w:spacing w:line="283" w:lineRule="exact"/>
              <w:ind w:left="103"/>
              <w:rPr>
                <w:rFonts w:ascii="Meiryo" w:eastAsia="Meiryo" w:hAnsi="Meiryo" w:cs="Meiryo"/>
                <w:sz w:val="19"/>
                <w:szCs w:val="19"/>
              </w:rPr>
            </w:pPr>
            <w:r>
              <w:rPr>
                <w:rFonts w:ascii="Meiryo" w:eastAsia="Meiryo" w:hAnsi="Meiryo" w:cs="Meiryo"/>
                <w:b/>
                <w:bCs/>
                <w:w w:val="70"/>
                <w:sz w:val="19"/>
                <w:szCs w:val="19"/>
              </w:rPr>
              <w:t>☒</w:t>
            </w:r>
          </w:p>
        </w:tc>
      </w:tr>
    </w:tbl>
    <w:p w:rsidR="007B0970" w:rsidRDefault="007B0970">
      <w:pPr>
        <w:rPr>
          <w:rFonts w:ascii="Arial" w:eastAsia="Arial" w:hAnsi="Arial" w:cs="Arial"/>
          <w:sz w:val="20"/>
          <w:szCs w:val="20"/>
        </w:rPr>
      </w:pPr>
    </w:p>
    <w:p w:rsidR="007B0970" w:rsidRDefault="007B0970">
      <w:pPr>
        <w:spacing w:before="3"/>
        <w:rPr>
          <w:rFonts w:ascii="Arial" w:eastAsia="Arial" w:hAnsi="Arial" w:cs="Arial"/>
          <w:sz w:val="19"/>
          <w:szCs w:val="19"/>
        </w:rPr>
      </w:pPr>
    </w:p>
    <w:p w:rsidR="007B0970" w:rsidRDefault="002D0A3F">
      <w:pPr>
        <w:spacing w:line="276" w:lineRule="auto"/>
        <w:ind w:left="394" w:right="520"/>
        <w:rPr>
          <w:rFonts w:ascii="Arial" w:eastAsia="Arial" w:hAnsi="Arial" w:cs="Arial"/>
          <w:sz w:val="19"/>
          <w:szCs w:val="19"/>
        </w:rPr>
      </w:pPr>
      <w:r>
        <w:rPr>
          <w:rFonts w:ascii="Arial"/>
          <w:sz w:val="19"/>
        </w:rPr>
        <w:t>We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hope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you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have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found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this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resource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useful!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Contact</w:t>
      </w:r>
      <w:r>
        <w:rPr>
          <w:rFonts w:ascii="Arial"/>
          <w:spacing w:val="-1"/>
          <w:sz w:val="19"/>
        </w:rPr>
        <w:t xml:space="preserve"> </w:t>
      </w:r>
      <w:hyperlink r:id="rId29">
        <w:r>
          <w:rPr>
            <w:rFonts w:ascii="Arial"/>
            <w:color w:val="0000FF"/>
            <w:sz w:val="19"/>
            <w:u w:val="single" w:color="0000FF"/>
          </w:rPr>
          <w:t>careers@rtpi.org.uk</w:t>
        </w:r>
        <w:r>
          <w:rPr>
            <w:rFonts w:ascii="Arial"/>
            <w:color w:val="0000FF"/>
            <w:spacing w:val="-2"/>
            <w:sz w:val="19"/>
            <w:u w:val="single" w:color="0000FF"/>
          </w:rPr>
          <w:t xml:space="preserve"> </w:t>
        </w:r>
      </w:hyperlink>
      <w:r>
        <w:rPr>
          <w:rFonts w:ascii="Arial"/>
          <w:sz w:val="19"/>
        </w:rPr>
        <w:t>if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you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would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like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hard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copies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of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the</w:t>
      </w:r>
      <w:r>
        <w:rPr>
          <w:rFonts w:ascii="Arial"/>
          <w:spacing w:val="-1"/>
          <w:sz w:val="19"/>
        </w:rPr>
        <w:t xml:space="preserve"> </w:t>
      </w:r>
      <w:hyperlink r:id="rId30" w:history="1">
        <w:r w:rsidRPr="00516C95">
          <w:rPr>
            <w:rStyle w:val="Hyperlink"/>
            <w:rFonts w:ascii="Arial"/>
            <w:sz w:val="19"/>
            <w:u w:color="0000FF"/>
          </w:rPr>
          <w:t>About</w:t>
        </w:r>
        <w:r w:rsidRPr="00516C95">
          <w:rPr>
            <w:rStyle w:val="Hyperlink"/>
            <w:rFonts w:ascii="Arial"/>
            <w:w w:val="99"/>
            <w:sz w:val="19"/>
          </w:rPr>
          <w:t xml:space="preserve"> </w:t>
        </w:r>
        <w:r w:rsidRPr="00516C95">
          <w:rPr>
            <w:rStyle w:val="Hyperlink"/>
            <w:rFonts w:ascii="Arial"/>
            <w:sz w:val="19"/>
            <w:u w:color="0000FF"/>
          </w:rPr>
          <w:t>Planning</w:t>
        </w:r>
      </w:hyperlink>
      <w:r>
        <w:rPr>
          <w:rFonts w:ascii="Arial"/>
          <w:color w:val="0000FF"/>
          <w:spacing w:val="-2"/>
          <w:sz w:val="19"/>
          <w:u w:val="single" w:color="0000FF"/>
        </w:rPr>
        <w:t xml:space="preserve"> </w:t>
      </w:r>
      <w:r>
        <w:rPr>
          <w:rFonts w:ascii="Arial"/>
          <w:sz w:val="19"/>
        </w:rPr>
        <w:t>magazine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your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class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or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would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like</w:t>
      </w:r>
      <w:r>
        <w:rPr>
          <w:rFonts w:ascii="Arial"/>
          <w:spacing w:val="1"/>
          <w:sz w:val="19"/>
        </w:rPr>
        <w:t xml:space="preserve"> </w:t>
      </w:r>
      <w:r>
        <w:rPr>
          <w:rFonts w:ascii="Arial"/>
          <w:sz w:val="19"/>
        </w:rPr>
        <w:t>further</w:t>
      </w:r>
      <w:r>
        <w:rPr>
          <w:rFonts w:ascii="Arial"/>
          <w:spacing w:val="-3"/>
          <w:sz w:val="19"/>
        </w:rPr>
        <w:t xml:space="preserve"> </w:t>
      </w:r>
      <w:hyperlink r:id="rId31" w:history="1">
        <w:r w:rsidRPr="00516C95">
          <w:rPr>
            <w:rStyle w:val="Hyperlink"/>
            <w:rFonts w:ascii="Arial"/>
            <w:sz w:val="19"/>
            <w:u w:color="0000FF"/>
          </w:rPr>
          <w:t>careers</w:t>
        </w:r>
        <w:r w:rsidRPr="00516C95">
          <w:rPr>
            <w:rStyle w:val="Hyperlink"/>
            <w:rFonts w:ascii="Arial"/>
            <w:spacing w:val="-1"/>
            <w:sz w:val="19"/>
            <w:u w:color="0000FF"/>
          </w:rPr>
          <w:t xml:space="preserve"> </w:t>
        </w:r>
        <w:r w:rsidRPr="00516C95">
          <w:rPr>
            <w:rStyle w:val="Hyperlink"/>
            <w:rFonts w:ascii="Arial"/>
            <w:sz w:val="19"/>
            <w:u w:color="0000FF"/>
          </w:rPr>
          <w:t>advice</w:t>
        </w:r>
      </w:hyperlink>
      <w:r>
        <w:rPr>
          <w:rFonts w:ascii="Arial"/>
          <w:color w:val="0000FF"/>
          <w:spacing w:val="-1"/>
          <w:sz w:val="19"/>
          <w:u w:val="single" w:color="0000FF"/>
        </w:rPr>
        <w:t xml:space="preserve"> </w:t>
      </w:r>
      <w:r>
        <w:rPr>
          <w:rFonts w:ascii="Arial"/>
          <w:sz w:val="19"/>
        </w:rPr>
        <w:t>for</w:t>
      </w:r>
      <w:r>
        <w:rPr>
          <w:rFonts w:ascii="Arial"/>
          <w:spacing w:val="-2"/>
          <w:sz w:val="19"/>
        </w:rPr>
        <w:t xml:space="preserve"> </w:t>
      </w:r>
      <w:r>
        <w:rPr>
          <w:rFonts w:ascii="Arial"/>
          <w:sz w:val="19"/>
        </w:rPr>
        <w:t>your</w:t>
      </w:r>
      <w:r>
        <w:rPr>
          <w:rFonts w:ascii="Arial"/>
          <w:spacing w:val="-1"/>
          <w:sz w:val="19"/>
        </w:rPr>
        <w:t xml:space="preserve"> </w:t>
      </w:r>
      <w:r>
        <w:rPr>
          <w:rFonts w:ascii="Arial"/>
          <w:sz w:val="19"/>
        </w:rPr>
        <w:t>students.</w:t>
      </w:r>
    </w:p>
    <w:sectPr w:rsidR="007B0970">
      <w:pgSz w:w="11900" w:h="16840"/>
      <w:pgMar w:top="1060" w:right="440" w:bottom="1040" w:left="740" w:header="0" w:footer="8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2930" w:rsidRDefault="00A12930">
      <w:r>
        <w:separator/>
      </w:r>
    </w:p>
  </w:endnote>
  <w:endnote w:type="continuationSeparator" w:id="0">
    <w:p w:rsidR="00A12930" w:rsidRDefault="00A12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tham Rounded Light">
    <w:altName w:val="Gotham Rounded Light"/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eiryo">
    <w:altName w:val="Meiryo"/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C95" w:rsidRDefault="00516C95">
    <w:pPr>
      <w:spacing w:line="14" w:lineRule="auto"/>
      <w:rPr>
        <w:sz w:val="20"/>
        <w:szCs w:val="20"/>
      </w:rPr>
    </w:pPr>
    <w:r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503303480" behindDoc="1" locked="0" layoutInCell="1" allowOverlap="1">
              <wp:simplePos x="0" y="0"/>
              <wp:positionH relativeFrom="page">
                <wp:posOffset>701675</wp:posOffset>
              </wp:positionH>
              <wp:positionV relativeFrom="page">
                <wp:posOffset>10017760</wp:posOffset>
              </wp:positionV>
              <wp:extent cx="6332855" cy="1270"/>
              <wp:effectExtent l="6350" t="6985" r="13970" b="1079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32855" cy="1270"/>
                        <a:chOff x="1105" y="15776"/>
                        <a:chExt cx="9973" cy="2"/>
                      </a:xfrm>
                    </wpg:grpSpPr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1105" y="15776"/>
                          <a:ext cx="9973" cy="2"/>
                        </a:xfrm>
                        <a:custGeom>
                          <a:avLst/>
                          <a:gdLst>
                            <a:gd name="T0" fmla="+- 0 1105 1105"/>
                            <a:gd name="T1" fmla="*/ T0 w 9973"/>
                            <a:gd name="T2" fmla="+- 0 1105 1105"/>
                            <a:gd name="T3" fmla="*/ T2 w 9973"/>
                            <a:gd name="T4" fmla="+- 0 11078 1105"/>
                            <a:gd name="T5" fmla="*/ T4 w 99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</a:cxnLst>
                          <a:rect l="0" t="0" r="r" b="b"/>
                          <a:pathLst>
                            <a:path w="9973"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9973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group w14:anchorId="26A7038B" id="Group 2" o:spid="_x0000_s1026" style="position:absolute;margin-left:55.25pt;margin-top:788.8pt;width:498.65pt;height:.1pt;z-index:-13000;mso-position-horizontal-relative:page;mso-position-vertical-relative:page" coordorigin="1105,15776" coordsize="997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">
              <v:shape id="Freeform 3" o:spid="_x0000_s1027" style="position:absolute;left:1105;top:15776;width:9973;height:2;visibility:visible;mso-wrap-style:square;v-text-anchor:top" coordsize="99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" path="m,l,,9973,e" filled="f" strokeweight=".5pt">
                <v:path arrowok="t" o:connecttype="custom" o:connectlocs="0,0;0,0;9973,0" o:connectangles="0,0,0"/>
              </v:shape>
              <w10:wrap anchorx="page" anchory="page"/>
            </v:group>
          </w:pict>
        </mc:Fallback>
      </mc:AlternateContent>
    </w: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503303504" behindDoc="1" locked="0" layoutInCell="1" allowOverlap="1">
              <wp:simplePos x="0" y="0"/>
              <wp:positionH relativeFrom="page">
                <wp:posOffset>6500495</wp:posOffset>
              </wp:positionH>
              <wp:positionV relativeFrom="page">
                <wp:posOffset>10072370</wp:posOffset>
              </wp:positionV>
              <wp:extent cx="528955" cy="128905"/>
              <wp:effectExtent l="4445" t="4445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8955" cy="128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16C95" w:rsidRDefault="00516C95">
                          <w:pPr>
                            <w:spacing w:line="184" w:lineRule="exact"/>
                            <w:ind w:left="20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/>
                              <w:sz w:val="16"/>
                            </w:rPr>
                            <w:t>page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1607A">
                            <w:rPr>
                              <w:rFonts w:ascii="Arial"/>
                              <w:b/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11.85pt;margin-top:793.1pt;width:41.65pt;height:10.15pt;z-index:-12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" filled="f" stroked="f">
              <v:textbox inset="0,0,0,0">
                <w:txbxContent>
                  <w:p w:rsidR="00516C95" w:rsidRDefault="00516C95">
                    <w:pPr>
                      <w:spacing w:line="184" w:lineRule="exact"/>
                      <w:ind w:left="20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/>
                        <w:sz w:val="16"/>
                      </w:rPr>
                      <w:t>page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/>
                        <w:b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1607A">
                      <w:rPr>
                        <w:rFonts w:ascii="Arial"/>
                        <w:b/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Arial"/>
                        <w:b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of</w:t>
                    </w:r>
                    <w:r>
                      <w:rPr>
                        <w:rFonts w:ascii="Arial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2930" w:rsidRDefault="00A12930">
      <w:r>
        <w:separator/>
      </w:r>
    </w:p>
  </w:footnote>
  <w:footnote w:type="continuationSeparator" w:id="0">
    <w:p w:rsidR="00A12930" w:rsidRDefault="00A129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970"/>
    <w:rsid w:val="002D0A3F"/>
    <w:rsid w:val="003C1F30"/>
    <w:rsid w:val="00516C95"/>
    <w:rsid w:val="006744AF"/>
    <w:rsid w:val="006A6048"/>
    <w:rsid w:val="00745BBB"/>
    <w:rsid w:val="007B0970"/>
    <w:rsid w:val="009C2A38"/>
    <w:rsid w:val="009F40EC"/>
    <w:rsid w:val="00A12930"/>
    <w:rsid w:val="00C6668D"/>
    <w:rsid w:val="00DB7836"/>
    <w:rsid w:val="00E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4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0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95"/>
  </w:style>
  <w:style w:type="paragraph" w:styleId="Footer">
    <w:name w:val="footer"/>
    <w:basedOn w:val="Normal"/>
    <w:link w:val="FooterChar"/>
    <w:uiPriority w:val="99"/>
    <w:unhideWhenUsed/>
    <w:rsid w:val="00516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95"/>
  </w:style>
  <w:style w:type="paragraph" w:styleId="BalloonText">
    <w:name w:val="Balloon Text"/>
    <w:basedOn w:val="Normal"/>
    <w:link w:val="BalloonTextChar"/>
    <w:uiPriority w:val="99"/>
    <w:semiHidden/>
    <w:unhideWhenUsed/>
    <w:rsid w:val="009C2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3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93"/>
    </w:pPr>
    <w:rPr>
      <w:rFonts w:ascii="Arial" w:eastAsia="Arial" w:hAnsi="Arial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F40E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F40E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6C9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C95"/>
  </w:style>
  <w:style w:type="paragraph" w:styleId="Footer">
    <w:name w:val="footer"/>
    <w:basedOn w:val="Normal"/>
    <w:link w:val="FooterChar"/>
    <w:uiPriority w:val="99"/>
    <w:unhideWhenUsed/>
    <w:rsid w:val="00516C9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C95"/>
  </w:style>
  <w:style w:type="paragraph" w:styleId="BalloonText">
    <w:name w:val="Balloon Text"/>
    <w:basedOn w:val="Normal"/>
    <w:link w:val="BalloonTextChar"/>
    <w:uiPriority w:val="99"/>
    <w:semiHidden/>
    <w:unhideWhenUsed/>
    <w:rsid w:val="009C2A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2A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rtpi.org.uk/briefing-room/planning-for-brexit/" TargetMode="External"/><Relationship Id="rId18" Type="http://schemas.openxmlformats.org/officeDocument/2006/relationships/hyperlink" Target="http://www.rtpi.org.uk/briefing-room/rtpi-blog/what-is-the-aim-of-urban-regeneration/" TargetMode="External"/><Relationship Id="rId26" Type="http://schemas.openxmlformats.org/officeDocument/2006/relationships/hyperlink" Target="http://www.rtpi.org.uk/media/1811222/poverty_place_and_inequality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tpi.org.uk/media/2314918/Scottish%20Planner%20169%20-%20FINAL.pdf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ourneighbourhoodplanning.org.uk/case-studies" TargetMode="External"/><Relationship Id="rId17" Type="http://schemas.openxmlformats.org/officeDocument/2006/relationships/hyperlink" Target="http://rtpi.org.uk/media/1021083/RTPI-Fostering%20Growth-June%202014.pdf" TargetMode="External"/><Relationship Id="rId25" Type="http://schemas.openxmlformats.org/officeDocument/2006/relationships/hyperlink" Target="http://www.rtpi.org.uk/briefing-room/rtpi-blog/valuing-the-economic-benefits-of-regeneration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oter" Target="footer1.xml"/><Relationship Id="rId20" Type="http://schemas.openxmlformats.org/officeDocument/2006/relationships/hyperlink" Target="http://www.rtpi.org.uk/events/awards/wales-best-places-2016/" TargetMode="External"/><Relationship Id="rId29" Type="http://schemas.openxmlformats.org/officeDocument/2006/relationships/hyperlink" Target="mailto:careers@rtpi.org.uk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rtpi.org.uk/briefing-room/rtpi-blog/making-the-right-to-the-city-a-right-for-all/" TargetMode="External"/><Relationship Id="rId24" Type="http://schemas.openxmlformats.org/officeDocument/2006/relationships/hyperlink" Target="http://www.rtpi.org.uk/media/1119674/rtpi_promoting_healthy_cities.pdf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rtpi.org.uk/media/1539604/w2121_-_rtpi_international_audience_brochure_web_revised.pdf" TargetMode="External"/><Relationship Id="rId23" Type="http://schemas.openxmlformats.org/officeDocument/2006/relationships/hyperlink" Target="http://www.rtpi.org.uk/briefing-room/rtpi-blog/faith,-place-and-plannning/" TargetMode="External"/><Relationship Id="rId28" Type="http://schemas.openxmlformats.org/officeDocument/2006/relationships/hyperlink" Target="http://www.rtpi.org.uk/media/8490/Education-for-Sustainable-Development-Manual-for-Schools.pdf" TargetMode="External"/><Relationship Id="rId10" Type="http://schemas.openxmlformats.org/officeDocument/2006/relationships/hyperlink" Target="https://www.youtube.com/watch?v=pWlzLeoA-9w" TargetMode="External"/><Relationship Id="rId19" Type="http://schemas.openxmlformats.org/officeDocument/2006/relationships/hyperlink" Target="http://www.rtpi.org.uk/media/1151912/rtpi_planning_horizons_4_creating_economically_successful_places_november_2014.pdf" TargetMode="External"/><Relationship Id="rId31" Type="http://schemas.openxmlformats.org/officeDocument/2006/relationships/hyperlink" Target="http://www.rtpi.org.uk/education-and-careers/become-a-planner/what-is-town-plannin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tpi.org.uk/about-the-rtpi/" TargetMode="External"/><Relationship Id="rId14" Type="http://schemas.openxmlformats.org/officeDocument/2006/relationships/hyperlink" Target="http://www.rtpi.org.uk/media/1004403/rtpi_thinking_spatially.pdf" TargetMode="External"/><Relationship Id="rId22" Type="http://schemas.openxmlformats.org/officeDocument/2006/relationships/hyperlink" Target="http://www.rtpi.org.uk/media/2213533/dementia_and_town_planning_final.compressed.pdf" TargetMode="External"/><Relationship Id="rId27" Type="http://schemas.openxmlformats.org/officeDocument/2006/relationships/hyperlink" Target="http://www.rtpi.org.uk/media/1207840/WWVP%20updated%20Dec%202014.pdf" TargetMode="External"/><Relationship Id="rId30" Type="http://schemas.openxmlformats.org/officeDocument/2006/relationships/hyperlink" Target="http://www.rtpi.org.uk/media/1806063/2016_About%20Planning%20Guid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965</Words>
  <Characters>5504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Roberts, Erin</dc:creator>
  <cp:lastModifiedBy>WJEC</cp:lastModifiedBy>
  <cp:revision>2</cp:revision>
  <cp:lastPrinted>2018-01-24T12:01:00Z</cp:lastPrinted>
  <dcterms:created xsi:type="dcterms:W3CDTF">2018-02-15T10:19:00Z</dcterms:created>
  <dcterms:modified xsi:type="dcterms:W3CDTF">2018-02-15T10:19:00Z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2017-10-09T00:00:00Z</vt:filetime>
  </property>
  <property fmtid="{D5CDD505-2E9C-101B-9397-08002B2CF9AE}" pid="3" name="LastSaved">
    <vt:filetime>2017-11-15T00:00:00Z</vt:filetime>
  </property>
</Properties>
</file>