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0391" w14:textId="77777777" w:rsidR="00461471" w:rsidRDefault="00461471" w:rsidP="00463D56">
      <w:pPr>
        <w:ind w:left="-180"/>
      </w:pPr>
    </w:p>
    <w:tbl>
      <w:tblPr>
        <w:tblStyle w:val="TableGrid"/>
        <w:tblW w:w="9468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7"/>
      </w:tblGrid>
      <w:tr w:rsidR="00461471" w14:paraId="125B0394" w14:textId="77777777" w:rsidTr="72791FCD">
        <w:trPr>
          <w:trHeight w:val="1645"/>
        </w:trPr>
        <w:tc>
          <w:tcPr>
            <w:tcW w:w="4621" w:type="dxa"/>
          </w:tcPr>
          <w:p w14:paraId="125B0392" w14:textId="77777777" w:rsidR="00461471" w:rsidRDefault="00461471" w:rsidP="005876CA">
            <w:r>
              <w:rPr>
                <w:noProof/>
              </w:rPr>
              <w:drawing>
                <wp:inline distT="0" distB="0" distL="0" distR="0" wp14:anchorId="125B03C2" wp14:editId="565C9654">
                  <wp:extent cx="883920" cy="883920"/>
                  <wp:effectExtent l="0" t="0" r="0" b="0"/>
                  <wp:docPr id="11500126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14:paraId="125B0393" w14:textId="77777777" w:rsidR="00461471" w:rsidRDefault="00461471" w:rsidP="005876C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5B03C4" wp14:editId="212BECCF">
                  <wp:extent cx="1656388" cy="960120"/>
                  <wp:effectExtent l="0" t="0" r="1270" b="0"/>
                  <wp:docPr id="14632680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88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B0395" w14:textId="77777777" w:rsidR="005E6144" w:rsidRPr="00D52658" w:rsidRDefault="005E6144" w:rsidP="005E6144">
      <w:pPr>
        <w:rPr>
          <w:sz w:val="16"/>
          <w:szCs w:val="16"/>
        </w:rPr>
      </w:pPr>
    </w:p>
    <w:tbl>
      <w:tblPr>
        <w:tblW w:w="945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784"/>
        <w:gridCol w:w="4666"/>
      </w:tblGrid>
      <w:tr w:rsidR="005E6144" w14:paraId="125B0398" w14:textId="77777777" w:rsidTr="004F6ECC">
        <w:tc>
          <w:tcPr>
            <w:tcW w:w="4784" w:type="dxa"/>
          </w:tcPr>
          <w:p w14:paraId="125B0396" w14:textId="77777777" w:rsidR="005E6144" w:rsidRDefault="005E6144" w:rsidP="00BF1B9B">
            <w:pPr>
              <w:tabs>
                <w:tab w:val="left" w:pos="882"/>
                <w:tab w:val="left" w:pos="1782"/>
                <w:tab w:val="right" w:pos="9720"/>
              </w:tabs>
              <w:spacing w:line="200" w:lineRule="exact"/>
              <w:ind w:right="29"/>
              <w:jc w:val="both"/>
              <w:rPr>
                <w:sz w:val="14"/>
              </w:rPr>
            </w:pPr>
            <w:r>
              <w:rPr>
                <w:sz w:val="14"/>
              </w:rPr>
              <w:sym w:font="Wingdings" w:char="F028"/>
            </w:r>
            <w:r>
              <w:rPr>
                <w:sz w:val="14"/>
              </w:rPr>
              <w:t xml:space="preserve"> Direct </w:t>
            </w:r>
            <w:r>
              <w:rPr>
                <w:sz w:val="14"/>
              </w:rPr>
              <w:tab/>
            </w:r>
          </w:p>
        </w:tc>
        <w:tc>
          <w:tcPr>
            <w:tcW w:w="4666" w:type="dxa"/>
          </w:tcPr>
          <w:p w14:paraId="125B0397" w14:textId="77777777" w:rsidR="005E6144" w:rsidRPr="00BD54C2" w:rsidRDefault="005E6144" w:rsidP="004F6ECC">
            <w:pPr>
              <w:tabs>
                <w:tab w:val="left" w:pos="720"/>
                <w:tab w:val="right" w:pos="9720"/>
              </w:tabs>
              <w:spacing w:before="60" w:after="60"/>
              <w:ind w:right="29"/>
              <w:jc w:val="right"/>
              <w:rPr>
                <w:rFonts w:cs="Arial"/>
                <w:sz w:val="14"/>
              </w:rPr>
            </w:pPr>
          </w:p>
        </w:tc>
      </w:tr>
      <w:tr w:rsidR="005E6144" w:rsidRPr="00233BE5" w14:paraId="125B039B" w14:textId="77777777" w:rsidTr="004F6ECC">
        <w:tc>
          <w:tcPr>
            <w:tcW w:w="4784" w:type="dxa"/>
          </w:tcPr>
          <w:p w14:paraId="125B0399" w14:textId="04A5F88A" w:rsidR="005E6144" w:rsidRPr="00233BE5" w:rsidRDefault="00302A77" w:rsidP="00087279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rFonts w:cs="Arial"/>
                <w:sz w:val="20"/>
              </w:rPr>
            </w:pPr>
            <w:r w:rsidRPr="00233BE5">
              <w:rPr>
                <w:rFonts w:cs="Arial"/>
                <w:b/>
                <w:sz w:val="20"/>
              </w:rPr>
              <w:t xml:space="preserve">Circular No. </w:t>
            </w:r>
            <w:r w:rsidR="001A2988">
              <w:rPr>
                <w:rFonts w:cs="Arial"/>
                <w:b/>
                <w:sz w:val="20"/>
              </w:rPr>
              <w:t>75</w:t>
            </w:r>
          </w:p>
        </w:tc>
        <w:tc>
          <w:tcPr>
            <w:tcW w:w="4666" w:type="dxa"/>
          </w:tcPr>
          <w:p w14:paraId="125B039A" w14:textId="77777777" w:rsidR="005E6144" w:rsidRPr="00233BE5" w:rsidRDefault="005E6144" w:rsidP="004F6ECC">
            <w:pPr>
              <w:tabs>
                <w:tab w:val="left" w:pos="720"/>
                <w:tab w:val="right" w:pos="9720"/>
              </w:tabs>
              <w:ind w:right="29"/>
              <w:jc w:val="right"/>
              <w:rPr>
                <w:rFonts w:cs="Arial"/>
                <w:sz w:val="20"/>
              </w:rPr>
            </w:pPr>
          </w:p>
        </w:tc>
      </w:tr>
      <w:tr w:rsidR="005E6144" w14:paraId="125B03A0" w14:textId="77777777" w:rsidTr="004F6ECC">
        <w:tc>
          <w:tcPr>
            <w:tcW w:w="4784" w:type="dxa"/>
            <w:vMerge w:val="restart"/>
          </w:tcPr>
          <w:p w14:paraId="125B039C" w14:textId="77777777" w:rsidR="005E6144" w:rsidRDefault="005E6144" w:rsidP="004F6ECC">
            <w:pPr>
              <w:rPr>
                <w:rFonts w:cs="Arial"/>
                <w:szCs w:val="22"/>
              </w:rPr>
            </w:pPr>
          </w:p>
          <w:p w14:paraId="125B039D" w14:textId="77777777" w:rsidR="005E6144" w:rsidRPr="00FE4ABB" w:rsidRDefault="005E6144" w:rsidP="004F6ECC">
            <w:pPr>
              <w:rPr>
                <w:rFonts w:cs="Arial"/>
                <w:szCs w:val="22"/>
              </w:rPr>
            </w:pPr>
          </w:p>
          <w:p w14:paraId="125B039E" w14:textId="77777777" w:rsidR="005E6144" w:rsidRDefault="005E6144" w:rsidP="004F6ECC">
            <w:pPr>
              <w:rPr>
                <w:sz w:val="18"/>
              </w:rPr>
            </w:pPr>
          </w:p>
        </w:tc>
        <w:tc>
          <w:tcPr>
            <w:tcW w:w="4666" w:type="dxa"/>
          </w:tcPr>
          <w:p w14:paraId="125B039F" w14:textId="77777777" w:rsidR="005E6144" w:rsidRPr="00BD54C2" w:rsidRDefault="005E6144" w:rsidP="00BF1B9B">
            <w:pPr>
              <w:tabs>
                <w:tab w:val="left" w:pos="720"/>
                <w:tab w:val="right" w:pos="9720"/>
              </w:tabs>
              <w:spacing w:after="60"/>
              <w:ind w:right="29"/>
              <w:jc w:val="right"/>
              <w:rPr>
                <w:rFonts w:cs="Arial"/>
                <w:sz w:val="14"/>
              </w:rPr>
            </w:pPr>
            <w:r w:rsidRPr="00BD54C2">
              <w:rPr>
                <w:rFonts w:cs="Arial"/>
                <w:sz w:val="14"/>
              </w:rPr>
              <w:t xml:space="preserve">Our reference </w:t>
            </w:r>
          </w:p>
        </w:tc>
      </w:tr>
      <w:tr w:rsidR="005E6144" w:rsidRPr="00386C77" w14:paraId="125B03A3" w14:textId="77777777" w:rsidTr="004F6ECC">
        <w:tc>
          <w:tcPr>
            <w:tcW w:w="4784" w:type="dxa"/>
            <w:vMerge/>
          </w:tcPr>
          <w:p w14:paraId="125B03A1" w14:textId="77777777" w:rsidR="005E6144" w:rsidRDefault="005E6144" w:rsidP="004F6ECC">
            <w:pPr>
              <w:rPr>
                <w:sz w:val="18"/>
              </w:rPr>
            </w:pPr>
          </w:p>
        </w:tc>
        <w:tc>
          <w:tcPr>
            <w:tcW w:w="4666" w:type="dxa"/>
          </w:tcPr>
          <w:p w14:paraId="125B03A2" w14:textId="3D4C6E15" w:rsidR="005E6144" w:rsidRPr="00233BE5" w:rsidRDefault="001A2988" w:rsidP="004F6ECC">
            <w:pPr>
              <w:tabs>
                <w:tab w:val="left" w:pos="720"/>
                <w:tab w:val="right" w:pos="9720"/>
              </w:tabs>
              <w:ind w:right="29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SG/LG/</w:t>
            </w:r>
            <w:proofErr w:type="spellStart"/>
            <w:r>
              <w:rPr>
                <w:rFonts w:cs="Arial"/>
                <w:sz w:val="20"/>
              </w:rPr>
              <w:t>Circ.No</w:t>
            </w:r>
            <w:proofErr w:type="spellEnd"/>
            <w:r>
              <w:rPr>
                <w:rFonts w:cs="Arial"/>
                <w:sz w:val="20"/>
              </w:rPr>
              <w:t>. 75</w:t>
            </w:r>
          </w:p>
        </w:tc>
      </w:tr>
      <w:tr w:rsidR="005E6144" w14:paraId="125B03A6" w14:textId="77777777" w:rsidTr="004F6ECC">
        <w:trPr>
          <w:cantSplit/>
        </w:trPr>
        <w:tc>
          <w:tcPr>
            <w:tcW w:w="4784" w:type="dxa"/>
            <w:vMerge/>
          </w:tcPr>
          <w:p w14:paraId="125B03A4" w14:textId="77777777" w:rsidR="005E6144" w:rsidRPr="00386C77" w:rsidRDefault="005E6144" w:rsidP="004F6ECC">
            <w:pPr>
              <w:rPr>
                <w:rFonts w:cs="Arial"/>
                <w:szCs w:val="22"/>
              </w:rPr>
            </w:pPr>
          </w:p>
        </w:tc>
        <w:tc>
          <w:tcPr>
            <w:tcW w:w="4666" w:type="dxa"/>
          </w:tcPr>
          <w:p w14:paraId="125B03A5" w14:textId="77777777" w:rsidR="005E6144" w:rsidRPr="00BD54C2" w:rsidRDefault="005E6144" w:rsidP="00BF1B9B">
            <w:pPr>
              <w:pStyle w:val="Heading1"/>
              <w:tabs>
                <w:tab w:val="clear" w:pos="180"/>
                <w:tab w:val="clear" w:pos="1080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BD54C2">
              <w:rPr>
                <w:rFonts w:cs="Arial"/>
                <w:sz w:val="14"/>
              </w:rPr>
              <w:t>Contact</w:t>
            </w:r>
          </w:p>
        </w:tc>
      </w:tr>
      <w:tr w:rsidR="005E6144" w14:paraId="125B03A9" w14:textId="77777777" w:rsidTr="004F6ECC">
        <w:trPr>
          <w:cantSplit/>
        </w:trPr>
        <w:tc>
          <w:tcPr>
            <w:tcW w:w="4784" w:type="dxa"/>
            <w:vMerge/>
          </w:tcPr>
          <w:p w14:paraId="125B03A7" w14:textId="77777777" w:rsidR="005E6144" w:rsidRDefault="005E6144" w:rsidP="004F6ECC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125B03A8" w14:textId="7A689BED" w:rsidR="005E6144" w:rsidRPr="00233BE5" w:rsidRDefault="00DC52E3" w:rsidP="004F6ECC">
            <w:pPr>
              <w:pStyle w:val="Heading1"/>
              <w:tabs>
                <w:tab w:val="clear" w:pos="180"/>
                <w:tab w:val="clear" w:pos="1080"/>
              </w:tabs>
              <w:jc w:val="right"/>
              <w:rPr>
                <w:rFonts w:cs="Arial"/>
                <w:sz w:val="20"/>
              </w:rPr>
            </w:pPr>
            <w:r w:rsidRPr="00B97B86">
              <w:rPr>
                <w:rFonts w:cs="Arial"/>
              </w:rPr>
              <w:t>029 2240 4310</w:t>
            </w:r>
          </w:p>
        </w:tc>
      </w:tr>
      <w:tr w:rsidR="005E6144" w14:paraId="125B03AC" w14:textId="77777777" w:rsidTr="004F6ECC">
        <w:trPr>
          <w:cantSplit/>
        </w:trPr>
        <w:tc>
          <w:tcPr>
            <w:tcW w:w="4784" w:type="dxa"/>
            <w:vMerge/>
          </w:tcPr>
          <w:p w14:paraId="125B03AA" w14:textId="77777777" w:rsidR="005E6144" w:rsidRDefault="005E6144" w:rsidP="004F6ECC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125B03AB" w14:textId="77777777" w:rsidR="005E6144" w:rsidRPr="00BD54C2" w:rsidRDefault="005E6144" w:rsidP="004F6ECC">
            <w:pPr>
              <w:pStyle w:val="Heading1"/>
              <w:tabs>
                <w:tab w:val="clear" w:pos="180"/>
                <w:tab w:val="clear" w:pos="1080"/>
              </w:tabs>
              <w:jc w:val="right"/>
              <w:rPr>
                <w:rFonts w:cs="Arial"/>
                <w:sz w:val="18"/>
              </w:rPr>
            </w:pPr>
          </w:p>
        </w:tc>
      </w:tr>
      <w:tr w:rsidR="005E6144" w14:paraId="125B03AF" w14:textId="77777777" w:rsidTr="004F6ECC">
        <w:trPr>
          <w:cantSplit/>
        </w:trPr>
        <w:tc>
          <w:tcPr>
            <w:tcW w:w="4784" w:type="dxa"/>
            <w:vMerge/>
          </w:tcPr>
          <w:p w14:paraId="125B03AD" w14:textId="77777777" w:rsidR="005E6144" w:rsidRDefault="005E6144" w:rsidP="004F6ECC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125B03AE" w14:textId="77777777" w:rsidR="005E6144" w:rsidRPr="00BD54C2" w:rsidRDefault="005E6144" w:rsidP="00BF1B9B">
            <w:pPr>
              <w:pStyle w:val="Heading1"/>
              <w:tabs>
                <w:tab w:val="clear" w:pos="180"/>
                <w:tab w:val="clear" w:pos="1080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BD54C2">
              <w:rPr>
                <w:rFonts w:cs="Arial"/>
                <w:sz w:val="14"/>
              </w:rPr>
              <w:t>Date</w:t>
            </w:r>
          </w:p>
        </w:tc>
      </w:tr>
      <w:tr w:rsidR="005E6144" w14:paraId="125B03B2" w14:textId="77777777" w:rsidTr="004F6ECC">
        <w:trPr>
          <w:cantSplit/>
        </w:trPr>
        <w:tc>
          <w:tcPr>
            <w:tcW w:w="4784" w:type="dxa"/>
            <w:vMerge/>
          </w:tcPr>
          <w:p w14:paraId="125B03B0" w14:textId="77777777" w:rsidR="005E6144" w:rsidRDefault="005E6144" w:rsidP="004F6ECC">
            <w:pPr>
              <w:tabs>
                <w:tab w:val="left" w:pos="720"/>
                <w:tab w:val="right" w:pos="9720"/>
              </w:tabs>
              <w:ind w:right="29"/>
              <w:jc w:val="both"/>
              <w:rPr>
                <w:sz w:val="18"/>
              </w:rPr>
            </w:pPr>
          </w:p>
        </w:tc>
        <w:tc>
          <w:tcPr>
            <w:tcW w:w="4666" w:type="dxa"/>
          </w:tcPr>
          <w:p w14:paraId="125B03B1" w14:textId="787746E5" w:rsidR="005E6144" w:rsidRPr="00233BE5" w:rsidRDefault="00087279" w:rsidP="004F6ECC">
            <w:pPr>
              <w:pStyle w:val="Heading1"/>
              <w:tabs>
                <w:tab w:val="clear" w:pos="180"/>
                <w:tab w:val="clear" w:pos="1080"/>
              </w:tabs>
              <w:spacing w:before="1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February 20</w:t>
            </w:r>
            <w:r w:rsidR="008841E6">
              <w:rPr>
                <w:rFonts w:cs="Arial"/>
                <w:sz w:val="20"/>
              </w:rPr>
              <w:t>20</w:t>
            </w:r>
          </w:p>
        </w:tc>
      </w:tr>
    </w:tbl>
    <w:p w14:paraId="125B03B3" w14:textId="77777777" w:rsidR="005E6144" w:rsidRPr="00233BE5" w:rsidRDefault="005E6144" w:rsidP="005E6144">
      <w:pPr>
        <w:keepNext/>
        <w:ind w:right="29"/>
        <w:outlineLvl w:val="0"/>
        <w:rPr>
          <w:rFonts w:cs="Arial"/>
          <w:noProof/>
          <w:sz w:val="20"/>
        </w:rPr>
      </w:pPr>
    </w:p>
    <w:p w14:paraId="0AF03951" w14:textId="72251CDD" w:rsidR="00087279" w:rsidRDefault="00087279" w:rsidP="00087279">
      <w:pPr>
        <w:ind w:right="310"/>
        <w:rPr>
          <w:rFonts w:cs="Arial"/>
        </w:rPr>
      </w:pPr>
      <w:r w:rsidRPr="00DE7378">
        <w:rPr>
          <w:rFonts w:cs="Arial"/>
        </w:rPr>
        <w:t xml:space="preserve">Dear </w:t>
      </w:r>
      <w:r>
        <w:rPr>
          <w:rFonts w:cs="Arial"/>
        </w:rPr>
        <w:t>S</w:t>
      </w:r>
      <w:r w:rsidRPr="00DE7378">
        <w:rPr>
          <w:rFonts w:cs="Arial"/>
        </w:rPr>
        <w:t>ir/Madam</w:t>
      </w:r>
    </w:p>
    <w:p w14:paraId="14D135CF" w14:textId="77777777" w:rsidR="00087279" w:rsidRPr="00DE7378" w:rsidRDefault="00087279" w:rsidP="00087279">
      <w:pPr>
        <w:ind w:right="310"/>
        <w:rPr>
          <w:rFonts w:cs="Arial"/>
        </w:rPr>
      </w:pPr>
    </w:p>
    <w:p w14:paraId="3CD38934" w14:textId="3CE4F67E" w:rsidR="00087279" w:rsidRDefault="00087279" w:rsidP="00087279">
      <w:pPr>
        <w:ind w:right="310"/>
        <w:rPr>
          <w:rFonts w:cs="Arial"/>
          <w:b/>
        </w:rPr>
      </w:pPr>
      <w:r>
        <w:rPr>
          <w:rFonts w:cs="Arial"/>
          <w:b/>
        </w:rPr>
        <w:t>E</w:t>
      </w:r>
      <w:r w:rsidRPr="00DE7378">
        <w:rPr>
          <w:rFonts w:cs="Arial"/>
          <w:b/>
        </w:rPr>
        <w:t>-</w:t>
      </w:r>
      <w:r>
        <w:rPr>
          <w:rFonts w:cs="Arial"/>
          <w:b/>
        </w:rPr>
        <w:t>s</w:t>
      </w:r>
      <w:r w:rsidRPr="00DE7378">
        <w:rPr>
          <w:rFonts w:cs="Arial"/>
          <w:b/>
        </w:rPr>
        <w:t xml:space="preserve">ubmission for </w:t>
      </w:r>
      <w:r>
        <w:rPr>
          <w:rFonts w:cs="Arial"/>
          <w:b/>
        </w:rPr>
        <w:t>June 20</w:t>
      </w:r>
      <w:r w:rsidR="008841E6">
        <w:rPr>
          <w:rFonts w:cs="Arial"/>
          <w:b/>
        </w:rPr>
        <w:t>20</w:t>
      </w:r>
      <w:r>
        <w:rPr>
          <w:rFonts w:cs="Arial"/>
          <w:b/>
        </w:rPr>
        <w:t xml:space="preserve"> GCE, GCSE, Level 3 Extended Project, Entry Level, Level 1/2 Award</w:t>
      </w:r>
      <w:r w:rsidRPr="00DE7378">
        <w:rPr>
          <w:rFonts w:cs="Arial"/>
          <w:b/>
        </w:rPr>
        <w:t xml:space="preserve"> </w:t>
      </w:r>
    </w:p>
    <w:p w14:paraId="63AA3AEE" w14:textId="14A3A1FE" w:rsidR="008841E6" w:rsidRDefault="008841E6" w:rsidP="00087279">
      <w:pPr>
        <w:ind w:right="310"/>
        <w:rPr>
          <w:rFonts w:cs="Arial"/>
          <w:b/>
        </w:rPr>
      </w:pPr>
    </w:p>
    <w:p w14:paraId="648A4578" w14:textId="07659E6F" w:rsidR="008841E6" w:rsidRDefault="008841E6" w:rsidP="00087279">
      <w:pPr>
        <w:ind w:right="310"/>
        <w:rPr>
          <w:rFonts w:cs="Arial"/>
        </w:rPr>
      </w:pPr>
      <w:bookmarkStart w:id="0" w:name="_Hlk31105564"/>
      <w:r w:rsidRPr="008841E6">
        <w:rPr>
          <w:rFonts w:cs="Arial"/>
        </w:rPr>
        <w:t xml:space="preserve">A newsletter </w:t>
      </w:r>
      <w:r w:rsidR="002A47BA">
        <w:rPr>
          <w:rFonts w:cs="Arial"/>
        </w:rPr>
        <w:t xml:space="preserve">confirming </w:t>
      </w:r>
      <w:r>
        <w:rPr>
          <w:rFonts w:cs="Arial"/>
        </w:rPr>
        <w:t xml:space="preserve">the subjects </w:t>
      </w:r>
      <w:r w:rsidR="00735626">
        <w:rPr>
          <w:rFonts w:cs="Arial"/>
        </w:rPr>
        <w:t>wh</w:t>
      </w:r>
      <w:r w:rsidR="00522B13">
        <w:rPr>
          <w:rFonts w:cs="Arial"/>
        </w:rPr>
        <w:t>ich</w:t>
      </w:r>
      <w:r w:rsidR="004D757C">
        <w:rPr>
          <w:rFonts w:cs="Arial"/>
        </w:rPr>
        <w:t xml:space="preserve"> must </w:t>
      </w:r>
      <w:r w:rsidR="000F2999">
        <w:rPr>
          <w:rFonts w:cs="Arial"/>
        </w:rPr>
        <w:t xml:space="preserve">electronically submit </w:t>
      </w:r>
      <w:r w:rsidR="000A39FD">
        <w:rPr>
          <w:rFonts w:cs="Arial"/>
        </w:rPr>
        <w:t xml:space="preserve">NEA </w:t>
      </w:r>
      <w:r w:rsidR="00735626">
        <w:rPr>
          <w:rFonts w:cs="Arial"/>
        </w:rPr>
        <w:t>work for moderation</w:t>
      </w:r>
      <w:r w:rsidR="00BD59FE">
        <w:rPr>
          <w:rFonts w:cs="Arial"/>
        </w:rPr>
        <w:t xml:space="preserve"> and examination</w:t>
      </w:r>
      <w:bookmarkEnd w:id="0"/>
      <w:r w:rsidR="003018A7">
        <w:rPr>
          <w:rFonts w:cs="Arial"/>
        </w:rPr>
        <w:t xml:space="preserve"> </w:t>
      </w:r>
      <w:r w:rsidR="00735626">
        <w:rPr>
          <w:rFonts w:cs="Arial"/>
        </w:rPr>
        <w:t xml:space="preserve">including </w:t>
      </w:r>
      <w:r w:rsidR="003018A7">
        <w:rPr>
          <w:rFonts w:cs="Arial"/>
        </w:rPr>
        <w:t>a</w:t>
      </w:r>
      <w:r>
        <w:rPr>
          <w:rFonts w:cs="Arial"/>
        </w:rPr>
        <w:t xml:space="preserve"> timeline for the upload process is </w:t>
      </w:r>
      <w:r w:rsidR="003018A7">
        <w:rPr>
          <w:rFonts w:cs="Arial"/>
        </w:rPr>
        <w:t xml:space="preserve">now </w:t>
      </w:r>
      <w:r>
        <w:rPr>
          <w:rFonts w:cs="Arial"/>
        </w:rPr>
        <w:t>available on the</w:t>
      </w:r>
      <w:r w:rsidR="004670EB">
        <w:rPr>
          <w:rFonts w:cs="Arial"/>
        </w:rPr>
        <w:t xml:space="preserve"> </w:t>
      </w:r>
      <w:hyperlink r:id="rId12" w:history="1">
        <w:proofErr w:type="spellStart"/>
        <w:r w:rsidR="004670EB" w:rsidRPr="00166DAE">
          <w:rPr>
            <w:rStyle w:val="Hyperlink"/>
            <w:rFonts w:cs="Arial"/>
          </w:rPr>
          <w:t>Eduqas</w:t>
        </w:r>
        <w:proofErr w:type="spellEnd"/>
        <w:r w:rsidR="004670EB" w:rsidRPr="00166DAE">
          <w:rPr>
            <w:rStyle w:val="Hyperlink"/>
            <w:rFonts w:cs="Arial"/>
          </w:rPr>
          <w:t xml:space="preserve"> </w:t>
        </w:r>
        <w:r w:rsidR="002867DF">
          <w:rPr>
            <w:rStyle w:val="Hyperlink"/>
            <w:rFonts w:cs="Arial"/>
          </w:rPr>
          <w:t>E</w:t>
        </w:r>
        <w:r w:rsidR="002854EC" w:rsidRPr="00166DAE">
          <w:rPr>
            <w:rStyle w:val="Hyperlink"/>
            <w:rFonts w:cs="Arial"/>
          </w:rPr>
          <w:t>-submission</w:t>
        </w:r>
      </w:hyperlink>
      <w:r w:rsidR="002854EC">
        <w:rPr>
          <w:rFonts w:cs="Arial"/>
        </w:rPr>
        <w:t xml:space="preserve"> </w:t>
      </w:r>
      <w:r>
        <w:rPr>
          <w:rFonts w:cs="Arial"/>
        </w:rPr>
        <w:t>page.  A</w:t>
      </w:r>
      <w:r w:rsidR="00735626">
        <w:rPr>
          <w:rFonts w:cs="Arial"/>
        </w:rPr>
        <w:t xml:space="preserve">n </w:t>
      </w:r>
      <w:r w:rsidR="002867DF">
        <w:rPr>
          <w:rFonts w:cs="Arial"/>
        </w:rPr>
        <w:t>e</w:t>
      </w:r>
      <w:r w:rsidR="00735626">
        <w:rPr>
          <w:rFonts w:cs="Arial"/>
        </w:rPr>
        <w:t xml:space="preserve">-submission </w:t>
      </w:r>
      <w:r>
        <w:rPr>
          <w:rFonts w:cs="Arial"/>
        </w:rPr>
        <w:t xml:space="preserve">checklist </w:t>
      </w:r>
      <w:r w:rsidR="001E09AA">
        <w:rPr>
          <w:rFonts w:cs="Arial"/>
        </w:rPr>
        <w:t xml:space="preserve">to help </w:t>
      </w:r>
      <w:r w:rsidR="003C2D62">
        <w:rPr>
          <w:rFonts w:cs="Arial"/>
        </w:rPr>
        <w:t xml:space="preserve">Exams Officers </w:t>
      </w:r>
      <w:r>
        <w:rPr>
          <w:rFonts w:cs="Arial"/>
        </w:rPr>
        <w:t xml:space="preserve">and teachers is also available </w:t>
      </w:r>
      <w:r w:rsidR="003C2D62">
        <w:rPr>
          <w:rFonts w:cs="Arial"/>
        </w:rPr>
        <w:t xml:space="preserve">on </w:t>
      </w:r>
      <w:r w:rsidR="00BD59FE">
        <w:rPr>
          <w:rFonts w:cs="Arial"/>
        </w:rPr>
        <w:t>this</w:t>
      </w:r>
      <w:r w:rsidR="003C2D62">
        <w:rPr>
          <w:rFonts w:cs="Arial"/>
        </w:rPr>
        <w:t xml:space="preserve"> page</w:t>
      </w:r>
      <w:r>
        <w:rPr>
          <w:rFonts w:cs="Arial"/>
        </w:rPr>
        <w:t xml:space="preserve">. </w:t>
      </w:r>
      <w:r w:rsidR="00DC52E3">
        <w:rPr>
          <w:rFonts w:cs="Arial"/>
        </w:rPr>
        <w:t>The subjects are also listed below.</w:t>
      </w:r>
    </w:p>
    <w:p w14:paraId="5D5D63C1" w14:textId="62C8B9F4" w:rsidR="003C2D62" w:rsidRDefault="003C2D62" w:rsidP="00087279">
      <w:pPr>
        <w:ind w:right="310"/>
        <w:rPr>
          <w:rFonts w:cs="Arial"/>
        </w:rPr>
      </w:pPr>
    </w:p>
    <w:p w14:paraId="4992B37C" w14:textId="69D6041C" w:rsidR="003C2D62" w:rsidRDefault="72791FCD" w:rsidP="00087279">
      <w:pPr>
        <w:ind w:right="310"/>
      </w:pPr>
      <w:r w:rsidRPr="72791FCD">
        <w:rPr>
          <w:rFonts w:cs="Arial"/>
        </w:rPr>
        <w:t xml:space="preserve">A new telephone number has been set up to deal with queries from centres in relation to </w:t>
      </w:r>
      <w:r w:rsidR="002867DF">
        <w:rPr>
          <w:rFonts w:cs="Arial"/>
        </w:rPr>
        <w:t>e</w:t>
      </w:r>
      <w:r w:rsidRPr="72791FCD">
        <w:rPr>
          <w:rFonts w:cs="Arial"/>
        </w:rPr>
        <w:t>-</w:t>
      </w:r>
      <w:r w:rsidR="002867DF">
        <w:rPr>
          <w:rFonts w:cs="Arial"/>
        </w:rPr>
        <w:t>s</w:t>
      </w:r>
      <w:r w:rsidRPr="72791FCD">
        <w:rPr>
          <w:rFonts w:cs="Arial"/>
        </w:rPr>
        <w:t xml:space="preserve">ubmission Surpass accounts and keycodes across all qualification levels. The number to call is </w:t>
      </w:r>
      <w:r>
        <w:t xml:space="preserve">029 2240 4310. There is also a new dedicated email address to use for any e-submission queries: </w:t>
      </w:r>
      <w:hyperlink r:id="rId13">
        <w:r w:rsidRPr="72791FCD">
          <w:rPr>
            <w:rStyle w:val="Hyperlink"/>
          </w:rPr>
          <w:t>e-submission@eduqas.co.uk</w:t>
        </w:r>
      </w:hyperlink>
    </w:p>
    <w:p w14:paraId="444474C3" w14:textId="3AC9F59F" w:rsidR="003018A7" w:rsidRDefault="003018A7" w:rsidP="00087279">
      <w:pPr>
        <w:ind w:right="310"/>
        <w:rPr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80"/>
        <w:gridCol w:w="4819"/>
        <w:gridCol w:w="2551"/>
      </w:tblGrid>
      <w:tr w:rsidR="00DC52E3" w14:paraId="2929B3FE" w14:textId="77777777" w:rsidTr="00DC52E3">
        <w:tc>
          <w:tcPr>
            <w:tcW w:w="1980" w:type="dxa"/>
          </w:tcPr>
          <w:p w14:paraId="74D98FA9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L</w:t>
            </w:r>
            <w:r w:rsidRPr="00C06B45">
              <w:rPr>
                <w:rStyle w:val="Hyperlink"/>
                <w:color w:val="000000" w:themeColor="text1"/>
                <w:u w:val="none"/>
              </w:rPr>
              <w:t>evel</w:t>
            </w:r>
          </w:p>
        </w:tc>
        <w:tc>
          <w:tcPr>
            <w:tcW w:w="4819" w:type="dxa"/>
          </w:tcPr>
          <w:p w14:paraId="596938CF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S</w:t>
            </w:r>
            <w:r w:rsidRPr="00C06B45">
              <w:rPr>
                <w:rStyle w:val="Hyperlink"/>
                <w:color w:val="000000" w:themeColor="text1"/>
                <w:u w:val="none"/>
              </w:rPr>
              <w:t>ubject</w:t>
            </w:r>
          </w:p>
        </w:tc>
        <w:tc>
          <w:tcPr>
            <w:tcW w:w="2551" w:type="dxa"/>
          </w:tcPr>
          <w:p w14:paraId="34B54520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Internally or Externally Assessed</w:t>
            </w:r>
          </w:p>
        </w:tc>
      </w:tr>
      <w:tr w:rsidR="00DC52E3" w:rsidRPr="005569CE" w14:paraId="5B7063AC" w14:textId="77777777" w:rsidTr="00DC52E3">
        <w:tc>
          <w:tcPr>
            <w:tcW w:w="1980" w:type="dxa"/>
          </w:tcPr>
          <w:p w14:paraId="3FEAE92C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GCSE &amp; GCE</w:t>
            </w:r>
          </w:p>
        </w:tc>
        <w:tc>
          <w:tcPr>
            <w:tcW w:w="4819" w:type="dxa"/>
          </w:tcPr>
          <w:p w14:paraId="320004EB" w14:textId="74B04240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Computer Science</w:t>
            </w:r>
          </w:p>
        </w:tc>
        <w:tc>
          <w:tcPr>
            <w:tcW w:w="2551" w:type="dxa"/>
          </w:tcPr>
          <w:p w14:paraId="45C96D3C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Internal</w:t>
            </w:r>
          </w:p>
        </w:tc>
      </w:tr>
      <w:tr w:rsidR="00DC52E3" w14:paraId="37A064F1" w14:textId="77777777" w:rsidTr="00DC52E3">
        <w:tc>
          <w:tcPr>
            <w:tcW w:w="1980" w:type="dxa"/>
          </w:tcPr>
          <w:p w14:paraId="01ACA544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GCSE &amp; GCE</w:t>
            </w:r>
          </w:p>
        </w:tc>
        <w:tc>
          <w:tcPr>
            <w:tcW w:w="4819" w:type="dxa"/>
          </w:tcPr>
          <w:p w14:paraId="574CC4C5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Drama</w:t>
            </w:r>
          </w:p>
        </w:tc>
        <w:tc>
          <w:tcPr>
            <w:tcW w:w="2551" w:type="dxa"/>
          </w:tcPr>
          <w:p w14:paraId="372593B5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Internal</w:t>
            </w:r>
          </w:p>
        </w:tc>
      </w:tr>
      <w:tr w:rsidR="00DC52E3" w14:paraId="4A8D8308" w14:textId="77777777" w:rsidTr="00DC52E3">
        <w:tc>
          <w:tcPr>
            <w:tcW w:w="1980" w:type="dxa"/>
          </w:tcPr>
          <w:p w14:paraId="4A45EA0A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GCSE &amp; GCE</w:t>
            </w:r>
          </w:p>
        </w:tc>
        <w:tc>
          <w:tcPr>
            <w:tcW w:w="4819" w:type="dxa"/>
          </w:tcPr>
          <w:p w14:paraId="773053D3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Film Studies</w:t>
            </w:r>
          </w:p>
        </w:tc>
        <w:tc>
          <w:tcPr>
            <w:tcW w:w="2551" w:type="dxa"/>
          </w:tcPr>
          <w:p w14:paraId="140CCFD3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 xml:space="preserve">Internal </w:t>
            </w:r>
          </w:p>
        </w:tc>
      </w:tr>
      <w:tr w:rsidR="00DC52E3" w14:paraId="58670020" w14:textId="77777777" w:rsidTr="00DC52E3">
        <w:tc>
          <w:tcPr>
            <w:tcW w:w="1980" w:type="dxa"/>
          </w:tcPr>
          <w:p w14:paraId="42631F2D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GCSE &amp; GCE</w:t>
            </w:r>
          </w:p>
        </w:tc>
        <w:tc>
          <w:tcPr>
            <w:tcW w:w="4819" w:type="dxa"/>
          </w:tcPr>
          <w:p w14:paraId="6FAFD424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Media Studies</w:t>
            </w:r>
          </w:p>
        </w:tc>
        <w:tc>
          <w:tcPr>
            <w:tcW w:w="2551" w:type="dxa"/>
          </w:tcPr>
          <w:p w14:paraId="476A69BB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 xml:space="preserve">Internal </w:t>
            </w:r>
          </w:p>
        </w:tc>
      </w:tr>
      <w:tr w:rsidR="00DC52E3" w14:paraId="3026CC77" w14:textId="77777777" w:rsidTr="00DC52E3">
        <w:tc>
          <w:tcPr>
            <w:tcW w:w="1980" w:type="dxa"/>
          </w:tcPr>
          <w:p w14:paraId="027CB9A0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GCSE &amp; GCE</w:t>
            </w:r>
          </w:p>
        </w:tc>
        <w:tc>
          <w:tcPr>
            <w:tcW w:w="4819" w:type="dxa"/>
          </w:tcPr>
          <w:p w14:paraId="05E9D51E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MFL (French, German, Spanish – centre conducted only)</w:t>
            </w:r>
          </w:p>
        </w:tc>
        <w:tc>
          <w:tcPr>
            <w:tcW w:w="2551" w:type="dxa"/>
          </w:tcPr>
          <w:p w14:paraId="76A196E5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 xml:space="preserve">External </w:t>
            </w:r>
          </w:p>
        </w:tc>
      </w:tr>
      <w:tr w:rsidR="00DC52E3" w14:paraId="569C5B2C" w14:textId="77777777" w:rsidTr="00DC52E3">
        <w:tc>
          <w:tcPr>
            <w:tcW w:w="1980" w:type="dxa"/>
          </w:tcPr>
          <w:p w14:paraId="5B7EB08B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 xml:space="preserve">GCSE &amp; GCE </w:t>
            </w:r>
          </w:p>
        </w:tc>
        <w:tc>
          <w:tcPr>
            <w:tcW w:w="4819" w:type="dxa"/>
          </w:tcPr>
          <w:p w14:paraId="2647B0FF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 xml:space="preserve">Music </w:t>
            </w:r>
          </w:p>
        </w:tc>
        <w:tc>
          <w:tcPr>
            <w:tcW w:w="2551" w:type="dxa"/>
          </w:tcPr>
          <w:p w14:paraId="275DDAB7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Internal (GCSE) External (GCE)</w:t>
            </w:r>
          </w:p>
        </w:tc>
      </w:tr>
      <w:tr w:rsidR="00DC52E3" w14:paraId="7C570605" w14:textId="77777777" w:rsidTr="00DC52E3">
        <w:tc>
          <w:tcPr>
            <w:tcW w:w="1980" w:type="dxa"/>
          </w:tcPr>
          <w:p w14:paraId="0C68F1A3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Vocational</w:t>
            </w:r>
          </w:p>
        </w:tc>
        <w:tc>
          <w:tcPr>
            <w:tcW w:w="4819" w:type="dxa"/>
          </w:tcPr>
          <w:p w14:paraId="310AB9E8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Global Business Communications (French, German, Spanish)</w:t>
            </w:r>
          </w:p>
        </w:tc>
        <w:tc>
          <w:tcPr>
            <w:tcW w:w="2551" w:type="dxa"/>
          </w:tcPr>
          <w:p w14:paraId="038ABBE6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Internal</w:t>
            </w:r>
          </w:p>
        </w:tc>
      </w:tr>
      <w:tr w:rsidR="00DC52E3" w14:paraId="386F9199" w14:textId="77777777" w:rsidTr="00DC52E3">
        <w:tc>
          <w:tcPr>
            <w:tcW w:w="1980" w:type="dxa"/>
          </w:tcPr>
          <w:p w14:paraId="318EF91C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Vocational</w:t>
            </w:r>
          </w:p>
        </w:tc>
        <w:tc>
          <w:tcPr>
            <w:tcW w:w="4819" w:type="dxa"/>
          </w:tcPr>
          <w:p w14:paraId="54F7746C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Global Business Communications (French, German, Spanish)</w:t>
            </w:r>
          </w:p>
        </w:tc>
        <w:tc>
          <w:tcPr>
            <w:tcW w:w="2551" w:type="dxa"/>
          </w:tcPr>
          <w:p w14:paraId="343A377D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External</w:t>
            </w:r>
          </w:p>
        </w:tc>
      </w:tr>
      <w:tr w:rsidR="00DC52E3" w14:paraId="35C1F797" w14:textId="77777777" w:rsidTr="00DC52E3">
        <w:tc>
          <w:tcPr>
            <w:tcW w:w="1980" w:type="dxa"/>
          </w:tcPr>
          <w:p w14:paraId="2B317698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Entry Level</w:t>
            </w:r>
          </w:p>
        </w:tc>
        <w:tc>
          <w:tcPr>
            <w:tcW w:w="4819" w:type="dxa"/>
          </w:tcPr>
          <w:p w14:paraId="239F8128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English</w:t>
            </w:r>
          </w:p>
        </w:tc>
        <w:tc>
          <w:tcPr>
            <w:tcW w:w="2551" w:type="dxa"/>
          </w:tcPr>
          <w:p w14:paraId="392AB080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Internal</w:t>
            </w:r>
          </w:p>
        </w:tc>
      </w:tr>
      <w:tr w:rsidR="00DC52E3" w14:paraId="2AB584FC" w14:textId="77777777" w:rsidTr="00DC52E3">
        <w:tc>
          <w:tcPr>
            <w:tcW w:w="1980" w:type="dxa"/>
          </w:tcPr>
          <w:p w14:paraId="6D443491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Level 3</w:t>
            </w:r>
          </w:p>
        </w:tc>
        <w:tc>
          <w:tcPr>
            <w:tcW w:w="4819" w:type="dxa"/>
          </w:tcPr>
          <w:p w14:paraId="6CA1A146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Extended Project</w:t>
            </w:r>
          </w:p>
        </w:tc>
        <w:tc>
          <w:tcPr>
            <w:tcW w:w="2551" w:type="dxa"/>
          </w:tcPr>
          <w:p w14:paraId="0FB4EB5A" w14:textId="77777777" w:rsidR="00DC52E3" w:rsidRPr="00C06B45" w:rsidRDefault="00DC52E3" w:rsidP="005569CE">
            <w:pPr>
              <w:ind w:right="310"/>
              <w:rPr>
                <w:rStyle w:val="Hyperlink"/>
                <w:rFonts w:cs="Arial"/>
                <w:color w:val="000000" w:themeColor="text1"/>
                <w:u w:val="none"/>
              </w:rPr>
            </w:pPr>
            <w:r w:rsidRPr="00C06B45">
              <w:rPr>
                <w:rStyle w:val="Hyperlink"/>
                <w:rFonts w:cs="Arial"/>
                <w:color w:val="000000" w:themeColor="text1"/>
                <w:u w:val="none"/>
              </w:rPr>
              <w:t>Internal</w:t>
            </w:r>
          </w:p>
        </w:tc>
      </w:tr>
    </w:tbl>
    <w:p w14:paraId="6061A161" w14:textId="77777777" w:rsidR="00DC52E3" w:rsidRDefault="00DC52E3" w:rsidP="00087279">
      <w:pPr>
        <w:ind w:right="310"/>
        <w:rPr>
          <w:rFonts w:cs="Arial"/>
        </w:rPr>
      </w:pPr>
    </w:p>
    <w:p w14:paraId="0DCF04DF" w14:textId="77777777" w:rsidR="00D44AD9" w:rsidRDefault="00D44AD9" w:rsidP="00D44AD9">
      <w:pPr>
        <w:autoSpaceDE w:val="0"/>
        <w:autoSpaceDN w:val="0"/>
        <w:adjustRightInd w:val="0"/>
        <w:rPr>
          <w:rFonts w:cs="Arial"/>
          <w:lang w:eastAsia="en-GB"/>
        </w:rPr>
      </w:pPr>
      <w:r>
        <w:rPr>
          <w:rFonts w:cs="Arial"/>
          <w:lang w:eastAsia="en-GB"/>
        </w:rPr>
        <w:t>Yours faithfully</w:t>
      </w:r>
    </w:p>
    <w:p w14:paraId="59FA952F" w14:textId="77777777" w:rsidR="00D44AD9" w:rsidRDefault="00D44AD9" w:rsidP="00D44AD9">
      <w:pPr>
        <w:ind w:right="29"/>
        <w:rPr>
          <w:rFonts w:cs="Arial"/>
          <w:noProof/>
        </w:rPr>
      </w:pPr>
    </w:p>
    <w:p w14:paraId="7D3A126C" w14:textId="77777777" w:rsidR="00D44AD9" w:rsidRDefault="00D44AD9" w:rsidP="00D44AD9">
      <w:pPr>
        <w:keepNext/>
        <w:ind w:right="29"/>
        <w:outlineLvl w:val="1"/>
        <w:rPr>
          <w:rFonts w:cs="Arial"/>
          <w:b/>
          <w:noProof/>
        </w:rPr>
      </w:pPr>
      <w:r>
        <w:rPr>
          <w:rFonts w:cs="Arial"/>
          <w:b/>
          <w:noProof/>
        </w:rPr>
        <w:t>ELAINE CARLILE</w:t>
      </w:r>
    </w:p>
    <w:p w14:paraId="37E1BE15" w14:textId="77777777" w:rsidR="00D44AD9" w:rsidRDefault="00D44AD9" w:rsidP="00D44AD9">
      <w:pPr>
        <w:keepNext/>
        <w:ind w:right="29"/>
        <w:outlineLvl w:val="1"/>
        <w:rPr>
          <w:rFonts w:cs="Arial"/>
          <w:b/>
          <w:noProof/>
        </w:rPr>
      </w:pPr>
    </w:p>
    <w:p w14:paraId="6A46076A" w14:textId="77777777" w:rsidR="00D44AD9" w:rsidRDefault="00D44AD9" w:rsidP="00D44AD9">
      <w:pPr>
        <w:keepNext/>
        <w:ind w:right="29"/>
        <w:outlineLvl w:val="3"/>
        <w:rPr>
          <w:rFonts w:cs="Arial"/>
          <w:noProof/>
        </w:rPr>
      </w:pPr>
      <w:r>
        <w:rPr>
          <w:rFonts w:cs="Arial"/>
          <w:noProof/>
        </w:rPr>
        <w:t>Director of Assessment Delivery</w:t>
      </w:r>
      <w:bookmarkStart w:id="1" w:name="_GoBack"/>
      <w:bookmarkEnd w:id="1"/>
    </w:p>
    <w:sectPr w:rsidR="00D44AD9" w:rsidSect="00DC52E3">
      <w:footerReference w:type="default" r:id="rId14"/>
      <w:pgSz w:w="11906" w:h="16838"/>
      <w:pgMar w:top="510" w:right="1440" w:bottom="431" w:left="144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C7EE1" w14:textId="77777777" w:rsidR="00AB26E0" w:rsidRDefault="00AB26E0">
      <w:r>
        <w:separator/>
      </w:r>
    </w:p>
  </w:endnote>
  <w:endnote w:type="continuationSeparator" w:id="0">
    <w:p w14:paraId="6372988E" w14:textId="77777777" w:rsidR="00AB26E0" w:rsidRDefault="00AB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03CA" w14:textId="77777777" w:rsidR="009C0889" w:rsidRPr="009C0889" w:rsidRDefault="009C0889" w:rsidP="009C0889">
    <w:pPr>
      <w:pStyle w:val="Footer"/>
      <w:jc w:val="center"/>
      <w:rPr>
        <w:rFonts w:cs="Arial"/>
        <w:b/>
        <w:color w:val="000000"/>
        <w:sz w:val="20"/>
        <w14:textFill>
          <w14:solidFill>
            <w14:srgbClr w14:val="000000">
              <w14:alpha w14:val="50000"/>
            </w14:srgbClr>
          </w14:solidFill>
        </w14:textFill>
      </w:rPr>
    </w:pPr>
    <w:r w:rsidRPr="009C0889">
      <w:rPr>
        <w:rFonts w:cs="Arial"/>
        <w:b/>
        <w:color w:val="000000"/>
        <w:sz w:val="20"/>
        <w14:textFill>
          <w14:solidFill>
            <w14:srgbClr w14:val="000000">
              <w14:alpha w14:val="50000"/>
            </w14:srgbClr>
          </w14:solidFill>
        </w14:textFill>
      </w:rPr>
      <w:t>245 Western Avenue, Cardiff CF5 2YX</w:t>
    </w:r>
  </w:p>
  <w:p w14:paraId="125B03CB" w14:textId="77777777" w:rsidR="009C0889" w:rsidRDefault="009C0889" w:rsidP="009C0889">
    <w:pPr>
      <w:pStyle w:val="Footer"/>
      <w:jc w:val="center"/>
      <w:rPr>
        <w:rFonts w:cs="Arial"/>
        <w:b/>
        <w:color w:val="FF6600"/>
        <w:sz w:val="20"/>
      </w:rPr>
    </w:pPr>
    <w:r w:rsidRPr="009C0889">
      <w:rPr>
        <w:rFonts w:cs="Arial"/>
        <w:b/>
        <w:color w:val="000000"/>
        <w:sz w:val="20"/>
        <w14:textFill>
          <w14:solidFill>
            <w14:srgbClr w14:val="000000">
              <w14:alpha w14:val="50000"/>
            </w14:srgbClr>
          </w14:solidFill>
        </w14:textFill>
      </w:rPr>
      <w:t xml:space="preserve">029 2026 5465 | info@eduqas.co.uk | </w:t>
    </w:r>
    <w:r w:rsidRPr="009C0889">
      <w:rPr>
        <w:rFonts w:cs="Arial"/>
        <w:b/>
        <w:color w:val="FF6600"/>
        <w:sz w:val="20"/>
      </w:rPr>
      <w:t>www.eduqas.co.uk</w:t>
    </w:r>
  </w:p>
  <w:p w14:paraId="125B03CC" w14:textId="77777777" w:rsidR="009C0889" w:rsidRDefault="009C0889" w:rsidP="009C0889">
    <w:pPr>
      <w:pStyle w:val="Footer"/>
      <w:jc w:val="center"/>
      <w:rPr>
        <w:rFonts w:cs="Arial"/>
        <w:sz w:val="14"/>
        <w:szCs w:val="14"/>
      </w:rPr>
    </w:pPr>
  </w:p>
  <w:p w14:paraId="125B03CD" w14:textId="77777777" w:rsidR="009C0889" w:rsidRPr="009C0889" w:rsidRDefault="009C0889" w:rsidP="009C0889">
    <w:pPr>
      <w:pStyle w:val="Footer"/>
      <w:jc w:val="center"/>
      <w:rPr>
        <w:rFonts w:cs="Arial"/>
        <w:sz w:val="14"/>
        <w:szCs w:val="14"/>
      </w:rPr>
    </w:pPr>
    <w:r w:rsidRPr="009C0889">
      <w:rPr>
        <w:rFonts w:cs="Arial"/>
        <w:sz w:val="14"/>
        <w:szCs w:val="14"/>
      </w:rPr>
      <w:t>WJEC CBAC Ltd is registered in Wales at the above address as a company limited by guarantee (no 3150875) and a charity (no 1073332)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C785" w14:textId="77777777" w:rsidR="00AB26E0" w:rsidRDefault="00AB26E0">
      <w:r>
        <w:separator/>
      </w:r>
    </w:p>
  </w:footnote>
  <w:footnote w:type="continuationSeparator" w:id="0">
    <w:p w14:paraId="108EC69D" w14:textId="77777777" w:rsidR="00AB26E0" w:rsidRDefault="00AB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" w15:restartNumberingAfterBreak="0">
    <w:nsid w:val="17486B23"/>
    <w:multiLevelType w:val="hybridMultilevel"/>
    <w:tmpl w:val="CD86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480E"/>
    <w:multiLevelType w:val="hybridMultilevel"/>
    <w:tmpl w:val="F7D4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0748"/>
    <w:multiLevelType w:val="hybridMultilevel"/>
    <w:tmpl w:val="53901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65D7A"/>
    <w:multiLevelType w:val="hybridMultilevel"/>
    <w:tmpl w:val="B4A25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66E0F"/>
    <w:multiLevelType w:val="hybridMultilevel"/>
    <w:tmpl w:val="16FC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05F"/>
    <w:multiLevelType w:val="hybridMultilevel"/>
    <w:tmpl w:val="7640E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9B"/>
    <w:rsid w:val="00087279"/>
    <w:rsid w:val="000A39FD"/>
    <w:rsid w:val="000C274C"/>
    <w:rsid w:val="000F2999"/>
    <w:rsid w:val="001128BE"/>
    <w:rsid w:val="00166DAE"/>
    <w:rsid w:val="001A2988"/>
    <w:rsid w:val="001E09AA"/>
    <w:rsid w:val="001F7984"/>
    <w:rsid w:val="00206A39"/>
    <w:rsid w:val="00230FA7"/>
    <w:rsid w:val="00233BE5"/>
    <w:rsid w:val="00243BF8"/>
    <w:rsid w:val="002639A4"/>
    <w:rsid w:val="002825C0"/>
    <w:rsid w:val="002854EC"/>
    <w:rsid w:val="002867DF"/>
    <w:rsid w:val="002A47BA"/>
    <w:rsid w:val="002E01AC"/>
    <w:rsid w:val="003018A7"/>
    <w:rsid w:val="00302A77"/>
    <w:rsid w:val="00306301"/>
    <w:rsid w:val="00313B4E"/>
    <w:rsid w:val="003247B7"/>
    <w:rsid w:val="00337CE3"/>
    <w:rsid w:val="00361E7C"/>
    <w:rsid w:val="003854B4"/>
    <w:rsid w:val="00386C77"/>
    <w:rsid w:val="003A7C05"/>
    <w:rsid w:val="003C2D62"/>
    <w:rsid w:val="004157BA"/>
    <w:rsid w:val="00445086"/>
    <w:rsid w:val="00461471"/>
    <w:rsid w:val="00463D56"/>
    <w:rsid w:val="004670EB"/>
    <w:rsid w:val="00471C91"/>
    <w:rsid w:val="004B1332"/>
    <w:rsid w:val="004D757C"/>
    <w:rsid w:val="004E4B0B"/>
    <w:rsid w:val="004F6ECC"/>
    <w:rsid w:val="00507098"/>
    <w:rsid w:val="00522B13"/>
    <w:rsid w:val="005277A2"/>
    <w:rsid w:val="005E6144"/>
    <w:rsid w:val="00604EE7"/>
    <w:rsid w:val="00682565"/>
    <w:rsid w:val="006B54A1"/>
    <w:rsid w:val="006D6B69"/>
    <w:rsid w:val="00723567"/>
    <w:rsid w:val="00735626"/>
    <w:rsid w:val="007D309D"/>
    <w:rsid w:val="00800C28"/>
    <w:rsid w:val="00827E82"/>
    <w:rsid w:val="008841E6"/>
    <w:rsid w:val="008C316C"/>
    <w:rsid w:val="008D26C8"/>
    <w:rsid w:val="008E714D"/>
    <w:rsid w:val="009308C2"/>
    <w:rsid w:val="00931C29"/>
    <w:rsid w:val="00985C74"/>
    <w:rsid w:val="009C0889"/>
    <w:rsid w:val="00AB26E0"/>
    <w:rsid w:val="00B124EE"/>
    <w:rsid w:val="00B57F79"/>
    <w:rsid w:val="00BC1A2B"/>
    <w:rsid w:val="00BD1898"/>
    <w:rsid w:val="00BD407A"/>
    <w:rsid w:val="00BD59FE"/>
    <w:rsid w:val="00BF1B9B"/>
    <w:rsid w:val="00C050E3"/>
    <w:rsid w:val="00C06B45"/>
    <w:rsid w:val="00C40C67"/>
    <w:rsid w:val="00C5442E"/>
    <w:rsid w:val="00C713A2"/>
    <w:rsid w:val="00CA72F0"/>
    <w:rsid w:val="00D035B1"/>
    <w:rsid w:val="00D44AD9"/>
    <w:rsid w:val="00D52658"/>
    <w:rsid w:val="00DC52E3"/>
    <w:rsid w:val="00DE2998"/>
    <w:rsid w:val="00E0088A"/>
    <w:rsid w:val="00E21E45"/>
    <w:rsid w:val="00E34CE6"/>
    <w:rsid w:val="00E57172"/>
    <w:rsid w:val="00E95C04"/>
    <w:rsid w:val="00E97E96"/>
    <w:rsid w:val="00EC14DE"/>
    <w:rsid w:val="00F52ECE"/>
    <w:rsid w:val="727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5B0391"/>
  <w15:docId w15:val="{22CCF7CB-FE08-49A5-BC64-AAB16195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14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E6144"/>
    <w:pPr>
      <w:keepNext/>
      <w:tabs>
        <w:tab w:val="left" w:pos="180"/>
        <w:tab w:val="left" w:pos="1080"/>
        <w:tab w:val="right" w:pos="9720"/>
      </w:tabs>
      <w:ind w:right="29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2A7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33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233BE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6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C0889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B5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54A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41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52E3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31C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1C2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1C2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1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1C2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-submission@eduqa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qas.co.uk/teachers/e-submis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2" ma:contentTypeDescription="Create a new document." ma:contentTypeScope="" ma:versionID="09fa288293b57daa255551e43165b3a3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f7e1ae49066951460d630191e4f2ce84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7F854-2D02-439E-9A63-0CDA1F8FA3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f98b4f-ba65-4a7d-9a34-48b23de556cb"/>
    <ds:schemaRef ds:uri="http://purl.org/dc/elements/1.1/"/>
    <ds:schemaRef ds:uri="http://schemas.microsoft.com/office/2006/metadata/properties"/>
    <ds:schemaRef ds:uri="b179d1cf-dfb1-40de-aaee-7a546bb45d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3E2648-D868-4A91-B8D4-3D5D14A53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2F28E-A268-4412-B2DE-67D9CE6A7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245 Western Avenue, Cardiff  CF5 2YX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WJEC</dc:creator>
  <cp:lastModifiedBy>Gatheridge, Leonna</cp:lastModifiedBy>
  <cp:revision>2</cp:revision>
  <cp:lastPrinted>2020-01-28T11:53:00Z</cp:lastPrinted>
  <dcterms:created xsi:type="dcterms:W3CDTF">2020-02-07T13:31:00Z</dcterms:created>
  <dcterms:modified xsi:type="dcterms:W3CDTF">2020-02-07T13:31:00Z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</Properties>
</file>